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1" w:rsidRPr="004E4841" w:rsidRDefault="004E4841">
      <w:pPr>
        <w:pStyle w:val="ConsPlusTitle"/>
        <w:jc w:val="center"/>
        <w:rPr>
          <w:rFonts w:ascii="Times New Roman" w:hAnsi="Times New Roman" w:cs="Times New Roman"/>
          <w:sz w:val="24"/>
          <w:szCs w:val="24"/>
        </w:rPr>
      </w:pPr>
      <w:r w:rsidRPr="004E4841">
        <w:rPr>
          <w:rFonts w:ascii="Times New Roman" w:hAnsi="Times New Roman" w:cs="Times New Roman"/>
          <w:sz w:val="24"/>
          <w:szCs w:val="24"/>
        </w:rPr>
        <w:t>ПЛЕНУМ ВЕРХОВНОГО СУДА РОССИЙСКОЙ ФЕДЕРАЦИИ</w:t>
      </w:r>
    </w:p>
    <w:p w:rsidR="004E4841" w:rsidRPr="004E4841" w:rsidRDefault="004E4841">
      <w:pPr>
        <w:pStyle w:val="ConsPlusTitle"/>
        <w:jc w:val="center"/>
        <w:rPr>
          <w:rFonts w:ascii="Times New Roman" w:hAnsi="Times New Roman" w:cs="Times New Roman"/>
          <w:sz w:val="24"/>
          <w:szCs w:val="24"/>
        </w:rPr>
      </w:pPr>
    </w:p>
    <w:p w:rsidR="004E4841" w:rsidRPr="004E4841" w:rsidRDefault="004E4841">
      <w:pPr>
        <w:pStyle w:val="ConsPlusTitle"/>
        <w:jc w:val="center"/>
        <w:rPr>
          <w:rFonts w:ascii="Times New Roman" w:hAnsi="Times New Roman" w:cs="Times New Roman"/>
          <w:sz w:val="24"/>
          <w:szCs w:val="24"/>
        </w:rPr>
      </w:pPr>
      <w:r w:rsidRPr="004E4841">
        <w:rPr>
          <w:rFonts w:ascii="Times New Roman" w:hAnsi="Times New Roman" w:cs="Times New Roman"/>
          <w:sz w:val="24"/>
          <w:szCs w:val="24"/>
        </w:rPr>
        <w:t>ПОСТАНОВЛЕНИЕ</w:t>
      </w:r>
    </w:p>
    <w:p w:rsidR="004E4841" w:rsidRPr="004E4841" w:rsidRDefault="004E4841">
      <w:pPr>
        <w:pStyle w:val="ConsPlusTitle"/>
        <w:jc w:val="center"/>
        <w:rPr>
          <w:rFonts w:ascii="Times New Roman" w:hAnsi="Times New Roman" w:cs="Times New Roman"/>
          <w:sz w:val="24"/>
          <w:szCs w:val="24"/>
        </w:rPr>
      </w:pPr>
      <w:r w:rsidRPr="004E4841">
        <w:rPr>
          <w:rFonts w:ascii="Times New Roman" w:hAnsi="Times New Roman" w:cs="Times New Roman"/>
          <w:sz w:val="24"/>
          <w:szCs w:val="24"/>
        </w:rPr>
        <w:t>от 16 октября 2009 г. N 19</w:t>
      </w:r>
    </w:p>
    <w:p w:rsidR="004E4841" w:rsidRPr="004E4841" w:rsidRDefault="004E4841">
      <w:pPr>
        <w:pStyle w:val="ConsPlusTitle"/>
        <w:jc w:val="center"/>
        <w:rPr>
          <w:rFonts w:ascii="Times New Roman" w:hAnsi="Times New Roman" w:cs="Times New Roman"/>
          <w:sz w:val="24"/>
          <w:szCs w:val="24"/>
        </w:rPr>
      </w:pPr>
    </w:p>
    <w:p w:rsidR="004E4841" w:rsidRPr="004E4841" w:rsidRDefault="004E4841">
      <w:pPr>
        <w:pStyle w:val="ConsPlusTitle"/>
        <w:jc w:val="center"/>
        <w:rPr>
          <w:rFonts w:ascii="Times New Roman" w:hAnsi="Times New Roman" w:cs="Times New Roman"/>
          <w:sz w:val="24"/>
          <w:szCs w:val="24"/>
        </w:rPr>
      </w:pPr>
      <w:r w:rsidRPr="004E4841">
        <w:rPr>
          <w:rFonts w:ascii="Times New Roman" w:hAnsi="Times New Roman" w:cs="Times New Roman"/>
          <w:sz w:val="24"/>
          <w:szCs w:val="24"/>
        </w:rPr>
        <w:t>О СУДЕБНОЙ ПРАКТИКЕ</w:t>
      </w:r>
    </w:p>
    <w:p w:rsidR="004E4841" w:rsidRPr="004E4841" w:rsidRDefault="004E4841">
      <w:pPr>
        <w:pStyle w:val="ConsPlusTitle"/>
        <w:jc w:val="center"/>
        <w:rPr>
          <w:rFonts w:ascii="Times New Roman" w:hAnsi="Times New Roman" w:cs="Times New Roman"/>
          <w:sz w:val="24"/>
          <w:szCs w:val="24"/>
        </w:rPr>
      </w:pPr>
      <w:r w:rsidRPr="004E4841">
        <w:rPr>
          <w:rFonts w:ascii="Times New Roman" w:hAnsi="Times New Roman" w:cs="Times New Roman"/>
          <w:sz w:val="24"/>
          <w:szCs w:val="24"/>
        </w:rPr>
        <w:t>ПО ДЕЛАМ О ЗЛОУПОТРЕБЛЕНИИ ДОЛЖНОСТНЫМИ ПОЛНОМОЧИЯМИ</w:t>
      </w:r>
    </w:p>
    <w:p w:rsidR="004E4841" w:rsidRPr="004E4841" w:rsidRDefault="004E4841">
      <w:pPr>
        <w:pStyle w:val="ConsPlusTitle"/>
        <w:jc w:val="center"/>
        <w:rPr>
          <w:rFonts w:ascii="Times New Roman" w:hAnsi="Times New Roman" w:cs="Times New Roman"/>
          <w:sz w:val="24"/>
          <w:szCs w:val="24"/>
        </w:rPr>
      </w:pPr>
      <w:r w:rsidRPr="004E4841">
        <w:rPr>
          <w:rFonts w:ascii="Times New Roman" w:hAnsi="Times New Roman" w:cs="Times New Roman"/>
          <w:sz w:val="24"/>
          <w:szCs w:val="24"/>
        </w:rPr>
        <w:t>И О ПРЕВЫШЕНИИ ДОЛЖНОСТНЫХ ПОЛНОМОЧИЙ</w:t>
      </w:r>
    </w:p>
    <w:p w:rsidR="004E4841" w:rsidRPr="004E4841" w:rsidRDefault="004E4841">
      <w:pPr>
        <w:pStyle w:val="ConsPlusNormal"/>
        <w:spacing w:after="1"/>
        <w:rPr>
          <w:rFonts w:ascii="Times New Roman" w:hAnsi="Times New Roman" w:cs="Times New Roman"/>
          <w:sz w:val="24"/>
          <w:szCs w:val="24"/>
        </w:rPr>
      </w:pPr>
    </w:p>
    <w:p w:rsidR="004E4841" w:rsidRPr="004E4841" w:rsidRDefault="004E4841">
      <w:pPr>
        <w:pStyle w:val="ConsPlusNormal"/>
        <w:jc w:val="center"/>
        <w:rPr>
          <w:rFonts w:ascii="Times New Roman" w:hAnsi="Times New Roman" w:cs="Times New Roman"/>
          <w:sz w:val="24"/>
          <w:szCs w:val="24"/>
        </w:rPr>
      </w:pPr>
    </w:p>
    <w:p w:rsidR="004E4841" w:rsidRPr="004E4841" w:rsidRDefault="004E4841">
      <w:pPr>
        <w:pStyle w:val="ConsPlusNormal"/>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В связи с вопросами, возникающими у судов по делам о злоупотреблении должностными полномочиями и о превышении должностных полномочий, Пленум Верховного Суда Российской Федерации, руководствуясь </w:t>
      </w:r>
      <w:hyperlink r:id="rId5">
        <w:r w:rsidRPr="004E4841">
          <w:rPr>
            <w:rFonts w:ascii="Times New Roman" w:hAnsi="Times New Roman" w:cs="Times New Roman"/>
            <w:color w:val="0000FF"/>
            <w:sz w:val="24"/>
            <w:szCs w:val="24"/>
          </w:rPr>
          <w:t>статьей 126</w:t>
        </w:r>
      </w:hyperlink>
      <w:r w:rsidRPr="004E4841">
        <w:rPr>
          <w:rFonts w:ascii="Times New Roman" w:hAnsi="Times New Roman" w:cs="Times New Roman"/>
          <w:sz w:val="24"/>
          <w:szCs w:val="24"/>
        </w:rPr>
        <w:t xml:space="preserve"> Конституции Российской Федерации, </w:t>
      </w:r>
      <w:hyperlink r:id="rId6">
        <w:r w:rsidRPr="004E4841">
          <w:rPr>
            <w:rFonts w:ascii="Times New Roman" w:hAnsi="Times New Roman" w:cs="Times New Roman"/>
            <w:color w:val="0000FF"/>
            <w:sz w:val="24"/>
            <w:szCs w:val="24"/>
          </w:rPr>
          <w:t>статьями 2</w:t>
        </w:r>
      </w:hyperlink>
      <w:r w:rsidRPr="004E4841">
        <w:rPr>
          <w:rFonts w:ascii="Times New Roman" w:hAnsi="Times New Roman" w:cs="Times New Roman"/>
          <w:sz w:val="24"/>
          <w:szCs w:val="24"/>
        </w:rPr>
        <w:t xml:space="preserve"> и </w:t>
      </w:r>
      <w:hyperlink r:id="rId7">
        <w:r w:rsidRPr="004E4841">
          <w:rPr>
            <w:rFonts w:ascii="Times New Roman" w:hAnsi="Times New Roman" w:cs="Times New Roman"/>
            <w:color w:val="0000FF"/>
            <w:sz w:val="24"/>
            <w:szCs w:val="24"/>
          </w:rPr>
          <w:t>5</w:t>
        </w:r>
      </w:hyperlink>
      <w:r w:rsidRPr="004E4841">
        <w:rPr>
          <w:rFonts w:ascii="Times New Roman" w:hAnsi="Times New Roman" w:cs="Times New Roman"/>
          <w:sz w:val="24"/>
          <w:szCs w:val="24"/>
        </w:rPr>
        <w:t xml:space="preserve"> Федерального конституционного закона от 5 февраля 2014 г. N 3-ФКЗ "О Верховном Суде Российской Федерации", постановляет:</w:t>
      </w:r>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(преамбула в ред. </w:t>
      </w:r>
      <w:hyperlink r:id="rId8">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 Обратить внимание судов </w:t>
      </w:r>
      <w:proofErr w:type="gramStart"/>
      <w:r w:rsidRPr="004E4841">
        <w:rPr>
          <w:rFonts w:ascii="Times New Roman" w:hAnsi="Times New Roman" w:cs="Times New Roman"/>
          <w:sz w:val="24"/>
          <w:szCs w:val="24"/>
        </w:rPr>
        <w:t>на направленность уголовной ответственности за преступления против интересов государственной службы на обеспечение защиты граждан от коррупции</w:t>
      </w:r>
      <w:proofErr w:type="gramEnd"/>
      <w:r w:rsidRPr="004E4841">
        <w:rPr>
          <w:rFonts w:ascii="Times New Roman" w:hAnsi="Times New Roman" w:cs="Times New Roman"/>
          <w:sz w:val="24"/>
          <w:szCs w:val="24"/>
        </w:rPr>
        <w:t xml:space="preserve"> и других общественно опасных деяний, совершенных должностными лицами по службе. </w:t>
      </w:r>
      <w:proofErr w:type="gramStart"/>
      <w:r w:rsidRPr="004E4841">
        <w:rPr>
          <w:rFonts w:ascii="Times New Roman" w:hAnsi="Times New Roman" w:cs="Times New Roman"/>
          <w:sz w:val="24"/>
          <w:szCs w:val="24"/>
        </w:rPr>
        <w:t>Лица, злоупотребляющие должностными полномочиями либо превышающие свои должностные полномочия, посягают на регламентированную нормативными правовыми актами деятельность государственных органов, органов местного самоуправления, государственных и муниципальных учреждений, государственных корпораций, государственных компаний, государственных и муниципальных унитарных предприятий, акционерных обществ, контрольный пакет акций которых принадлежит Российской Федерации, субъектам Российской Федерации или муниципальным образованиям, Вооруженных Сил Российской Федерации, других войск, воинских формирований Российской Федерации и</w:t>
      </w:r>
      <w:proofErr w:type="gramEnd"/>
      <w:r w:rsidRPr="004E4841">
        <w:rPr>
          <w:rFonts w:ascii="Times New Roman" w:hAnsi="Times New Roman" w:cs="Times New Roman"/>
          <w:sz w:val="24"/>
          <w:szCs w:val="24"/>
        </w:rPr>
        <w:t xml:space="preserve"> органов, в результате чего существенно нарушаются права и законные интересы граждан или организаций либо охраняемые законом интересы общества и государства.</w:t>
      </w:r>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(в ред. </w:t>
      </w:r>
      <w:hyperlink r:id="rId9">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after="1"/>
        <w:rPr>
          <w:rFonts w:ascii="Times New Roman" w:hAnsi="Times New Roman" w:cs="Times New Roman"/>
          <w:sz w:val="24"/>
          <w:szCs w:val="24"/>
        </w:rPr>
      </w:pPr>
    </w:p>
    <w:p w:rsidR="004E4841" w:rsidRPr="004E4841" w:rsidRDefault="004E4841">
      <w:pPr>
        <w:pStyle w:val="ConsPlusNormal"/>
        <w:spacing w:before="280"/>
        <w:ind w:firstLine="540"/>
        <w:jc w:val="both"/>
        <w:rPr>
          <w:rFonts w:ascii="Times New Roman" w:hAnsi="Times New Roman" w:cs="Times New Roman"/>
          <w:sz w:val="24"/>
          <w:szCs w:val="24"/>
        </w:rPr>
      </w:pPr>
      <w:bookmarkStart w:id="0" w:name="_GoBack"/>
      <w:bookmarkEnd w:id="0"/>
      <w:r w:rsidRPr="004E4841">
        <w:rPr>
          <w:rFonts w:ascii="Times New Roman" w:hAnsi="Times New Roman" w:cs="Times New Roman"/>
          <w:sz w:val="24"/>
          <w:szCs w:val="24"/>
        </w:rPr>
        <w:t>2. Судам при рассмотрении уголовных дел о злоупотреблении должностными полномочиями (</w:t>
      </w:r>
      <w:hyperlink r:id="rId10">
        <w:r w:rsidRPr="004E4841">
          <w:rPr>
            <w:rFonts w:ascii="Times New Roman" w:hAnsi="Times New Roman" w:cs="Times New Roman"/>
            <w:color w:val="0000FF"/>
            <w:sz w:val="24"/>
            <w:szCs w:val="24"/>
          </w:rPr>
          <w:t>статья 285</w:t>
        </w:r>
      </w:hyperlink>
      <w:r w:rsidRPr="004E4841">
        <w:rPr>
          <w:rFonts w:ascii="Times New Roman" w:hAnsi="Times New Roman" w:cs="Times New Roman"/>
          <w:sz w:val="24"/>
          <w:szCs w:val="24"/>
        </w:rPr>
        <w:t xml:space="preserve"> УК РФ) и о превышении должностных полномочий (</w:t>
      </w:r>
      <w:hyperlink r:id="rId11">
        <w:r w:rsidRPr="004E4841">
          <w:rPr>
            <w:rFonts w:ascii="Times New Roman" w:hAnsi="Times New Roman" w:cs="Times New Roman"/>
            <w:color w:val="0000FF"/>
            <w:sz w:val="24"/>
            <w:szCs w:val="24"/>
          </w:rPr>
          <w:t>статья 286</w:t>
        </w:r>
      </w:hyperlink>
      <w:r w:rsidRPr="004E4841">
        <w:rPr>
          <w:rFonts w:ascii="Times New Roman" w:hAnsi="Times New Roman" w:cs="Times New Roman"/>
          <w:sz w:val="24"/>
          <w:szCs w:val="24"/>
        </w:rPr>
        <w:t xml:space="preserve"> УК РФ) необходимо устанавливать, является ли подсудимый субъектом указанных преступлений - должностным лицом. </w:t>
      </w:r>
      <w:proofErr w:type="gramStart"/>
      <w:r w:rsidRPr="004E4841">
        <w:rPr>
          <w:rFonts w:ascii="Times New Roman" w:hAnsi="Times New Roman" w:cs="Times New Roman"/>
          <w:sz w:val="24"/>
          <w:szCs w:val="24"/>
        </w:rPr>
        <w:t xml:space="preserve">При этом следует исходить из того, что в соответствии с </w:t>
      </w:r>
      <w:hyperlink r:id="rId12">
        <w:r w:rsidRPr="004E4841">
          <w:rPr>
            <w:rFonts w:ascii="Times New Roman" w:hAnsi="Times New Roman" w:cs="Times New Roman"/>
            <w:color w:val="0000FF"/>
            <w:sz w:val="24"/>
            <w:szCs w:val="24"/>
          </w:rPr>
          <w:t>пунктом 1 примечаний к статье 285</w:t>
        </w:r>
      </w:hyperlink>
      <w:r w:rsidRPr="004E4841">
        <w:rPr>
          <w:rFonts w:ascii="Times New Roman" w:hAnsi="Times New Roman" w:cs="Times New Roman"/>
          <w:sz w:val="24"/>
          <w:szCs w:val="24"/>
        </w:rPr>
        <w:t xml:space="preserve"> УК РФ должностными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государственных компаниях, государственных и муниципальных унитарных предприятиях, акционерных обществах, контрольный пакет акций</w:t>
      </w:r>
      <w:proofErr w:type="gramEnd"/>
      <w:r w:rsidRPr="004E4841">
        <w:rPr>
          <w:rFonts w:ascii="Times New Roman" w:hAnsi="Times New Roman" w:cs="Times New Roman"/>
          <w:sz w:val="24"/>
          <w:szCs w:val="24"/>
        </w:rPr>
        <w:t xml:space="preserve"> которых принадлежит Российской Федерации, субъектам Российской Федерации или муниципальным образованиям, а также в Вооруженных Силах Российской Федерации, других войсках, воинских формированиях Российской Федерации и органах.</w:t>
      </w:r>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(в ред. </w:t>
      </w:r>
      <w:hyperlink r:id="rId13">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3. </w:t>
      </w:r>
      <w:proofErr w:type="gramStart"/>
      <w:r w:rsidRPr="004E4841">
        <w:rPr>
          <w:rFonts w:ascii="Times New Roman" w:hAnsi="Times New Roman" w:cs="Times New Roman"/>
          <w:sz w:val="24"/>
          <w:szCs w:val="24"/>
        </w:rPr>
        <w:t xml:space="preserve">К исполняющим функции представителя власти следует относить лиц, наделенных правами и обязанностями по осуществлению функций органов законодательной, исполнительной или судебной власти, а также, исходя из содержания </w:t>
      </w:r>
      <w:hyperlink r:id="rId14">
        <w:r w:rsidRPr="004E4841">
          <w:rPr>
            <w:rFonts w:ascii="Times New Roman" w:hAnsi="Times New Roman" w:cs="Times New Roman"/>
            <w:color w:val="0000FF"/>
            <w:sz w:val="24"/>
            <w:szCs w:val="24"/>
          </w:rPr>
          <w:t xml:space="preserve">примечания к статье </w:t>
        </w:r>
        <w:r w:rsidRPr="004E4841">
          <w:rPr>
            <w:rFonts w:ascii="Times New Roman" w:hAnsi="Times New Roman" w:cs="Times New Roman"/>
            <w:color w:val="0000FF"/>
            <w:sz w:val="24"/>
            <w:szCs w:val="24"/>
          </w:rPr>
          <w:lastRenderedPageBreak/>
          <w:t>318</w:t>
        </w:r>
      </w:hyperlink>
      <w:r w:rsidRPr="004E4841">
        <w:rPr>
          <w:rFonts w:ascii="Times New Roman" w:hAnsi="Times New Roman" w:cs="Times New Roman"/>
          <w:sz w:val="24"/>
          <w:szCs w:val="24"/>
        </w:rPr>
        <w:t xml:space="preserve"> УК РФ, иных лиц правоохранительных или контролирующих органов, наделенных в установленном законом порядке распорядительными полномочиями в отношении лиц, не находящихся от них в служебной зависимости, либо правом принимать решения, обязательные</w:t>
      </w:r>
      <w:proofErr w:type="gramEnd"/>
      <w:r w:rsidRPr="004E4841">
        <w:rPr>
          <w:rFonts w:ascii="Times New Roman" w:hAnsi="Times New Roman" w:cs="Times New Roman"/>
          <w:sz w:val="24"/>
          <w:szCs w:val="24"/>
        </w:rPr>
        <w:t xml:space="preserve"> для исполнения гражданами, организациями, учреждениями независимо от их ведомственной принадлежности и форм собственности.</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4. </w:t>
      </w:r>
      <w:proofErr w:type="gramStart"/>
      <w:r w:rsidRPr="004E4841">
        <w:rPr>
          <w:rFonts w:ascii="Times New Roman" w:hAnsi="Times New Roman" w:cs="Times New Roman"/>
          <w:sz w:val="24"/>
          <w:szCs w:val="24"/>
        </w:rPr>
        <w:t>Под организационно-распорядительными функциями следует понимать полномочия должностного лица, которые связаны с руководством трудовым коллективом государственного органа, государственного или муниципального учреждения (его структурного подразделения) или находящимися в их служебном подчинении отдельными работниками, с формированием кадрового состава и определением трудовых функций работников, с организацией порядка прохождения службы, применения мер поощрения или награждения, наложения дисциплинарных взысканий и т.п.</w:t>
      </w:r>
      <w:proofErr w:type="gramEnd"/>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К организационно-распорядительным функциям относятся полномочия лиц по принятию решений, имеющих юридическое значение и влекущих определенные юридические последствия (например, по выдаче медицинским работником листка временной нетрудоспособности, установлению работником учреждения </w:t>
      </w:r>
      <w:proofErr w:type="gramStart"/>
      <w:r w:rsidRPr="004E4841">
        <w:rPr>
          <w:rFonts w:ascii="Times New Roman" w:hAnsi="Times New Roman" w:cs="Times New Roman"/>
          <w:sz w:val="24"/>
          <w:szCs w:val="24"/>
        </w:rPr>
        <w:t>медико-социальной</w:t>
      </w:r>
      <w:proofErr w:type="gramEnd"/>
      <w:r w:rsidRPr="004E4841">
        <w:rPr>
          <w:rFonts w:ascii="Times New Roman" w:hAnsi="Times New Roman" w:cs="Times New Roman"/>
          <w:sz w:val="24"/>
          <w:szCs w:val="24"/>
        </w:rPr>
        <w:t xml:space="preserve"> экспертизы факта наличия у гражданина инвалидности, приему экзаменов и выставлению оценок членом государственной экзаменационной (аттестационной) комиссии).</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5. Как административно-хозяйственные функции надлежит рассматривать полномочия должностного лица по управлению и распоряжению имуществом и (или) денежными средствами, находящимися на балансе и (или) банковских счетах организаций, учреждений, воинских частей и подразделений, а также по совершению иных действий (например, по принятию решений о начислении заработной платы, премий, осуществлению контроля за движением материальных ценностей, определению порядка их хранения, учета и контроля </w:t>
      </w:r>
      <w:proofErr w:type="gramStart"/>
      <w:r w:rsidRPr="004E4841">
        <w:rPr>
          <w:rFonts w:ascii="Times New Roman" w:hAnsi="Times New Roman" w:cs="Times New Roman"/>
          <w:sz w:val="24"/>
          <w:szCs w:val="24"/>
        </w:rPr>
        <w:t>за</w:t>
      </w:r>
      <w:proofErr w:type="gramEnd"/>
      <w:r w:rsidRPr="004E4841">
        <w:rPr>
          <w:rFonts w:ascii="Times New Roman" w:hAnsi="Times New Roman" w:cs="Times New Roman"/>
          <w:sz w:val="24"/>
          <w:szCs w:val="24"/>
        </w:rPr>
        <w:t xml:space="preserve"> </w:t>
      </w:r>
      <w:proofErr w:type="gramStart"/>
      <w:r w:rsidRPr="004E4841">
        <w:rPr>
          <w:rFonts w:ascii="Times New Roman" w:hAnsi="Times New Roman" w:cs="Times New Roman"/>
          <w:sz w:val="24"/>
          <w:szCs w:val="24"/>
        </w:rPr>
        <w:t>их</w:t>
      </w:r>
      <w:proofErr w:type="gramEnd"/>
      <w:r w:rsidRPr="004E4841">
        <w:rPr>
          <w:rFonts w:ascii="Times New Roman" w:hAnsi="Times New Roman" w:cs="Times New Roman"/>
          <w:sz w:val="24"/>
          <w:szCs w:val="24"/>
        </w:rPr>
        <w:t xml:space="preserve"> расходованием).</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6. Исполнение функций должностного лица по специальному полномочию означает, что лицо осуществляет функции представителя власти, исполняет организационно-распорядительные или административно-хозяйственные функции, возложенные на него законом, иным нормативным правовым актом, приказом или распоряжением вышестоящего должностного лица либо правомочным на то органом или должностным лицом (например, функции присяжного заседателя). Функции должностного лица по специальному полномочию могут осуществляться в течение определенного времени или однократно, а также могут совмещаться с основной работой.</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При временном исполнении функций должностного лица или при исполнении их по специальному полномочию лицо может быть признано должностным лишь в период исполнения возложенных на него функций.</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Если лицо, назначенное на должность с нарушением требований или ограничений, установленных законом или иными нормативными правовыми актами, к кандидату на эту должность (например, при отсутствии диплома о высшем профессиональном образовании, необходимого стажа работы, при наличии судимости и т.п.), из корыстной или иной личной заинтересованности использовало служебные полномочия вопреки интересам службы либо совершило действия, явно выходящие за пределы его полномочий</w:t>
      </w:r>
      <w:proofErr w:type="gramEnd"/>
      <w:r w:rsidRPr="004E4841">
        <w:rPr>
          <w:rFonts w:ascii="Times New Roman" w:hAnsi="Times New Roman" w:cs="Times New Roman"/>
          <w:sz w:val="24"/>
          <w:szCs w:val="24"/>
        </w:rPr>
        <w:t>, повлекшие существенное нарушение прав и законных интересов граждан или организаций либо охраняемых законом интересов общества или государства, то такие действия следует квалифицировать соответственно как злоупотребление должностными полномочиями либо как превышение должностных полномочий.</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lastRenderedPageBreak/>
        <w:t>7. В Вооруженных Силах Российской Федерации, других войсках, воинских (специальных) формированиях и органах, осуществляющих функции по обеспечению обороны и безопасности государства, должностные лица, постоянно, временно или по специальному полномочию выполняющие организационно-распорядительные и (или) административно-хозяйственные функции, могут являться начальниками по служебному положению и (или) воинскому званию.</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Начальниками по служебному положению являются лица, которым военнослужащие подчинены по службе. К ним следует относить:</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лиц, занимающих соответствующие воинские должности согласно штату (например, командира отделения, роты, начальника вещевой службы полка);</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лиц, временно исполняющих обязанности по соответствующей воинской должности, а также временно исполняющих функции должностного лица по специальному полномочию.</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Лица гражданского персонала являются начальниками для подчиненных военнослужащих в соответствии с занимаемой штатной должностью.</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Начальники по воинскому званию определены в </w:t>
      </w:r>
      <w:hyperlink r:id="rId15">
        <w:r w:rsidRPr="004E4841">
          <w:rPr>
            <w:rFonts w:ascii="Times New Roman" w:hAnsi="Times New Roman" w:cs="Times New Roman"/>
            <w:color w:val="0000FF"/>
            <w:sz w:val="24"/>
            <w:szCs w:val="24"/>
          </w:rPr>
          <w:t>статье 36</w:t>
        </w:r>
      </w:hyperlink>
      <w:r w:rsidRPr="004E4841">
        <w:rPr>
          <w:rFonts w:ascii="Times New Roman" w:hAnsi="Times New Roman" w:cs="Times New Roman"/>
          <w:sz w:val="24"/>
          <w:szCs w:val="24"/>
        </w:rPr>
        <w:t xml:space="preserve"> Устава внутренней службы Вооруженных Сил Российской Федерации (в частности, сержанты и старшины являются начальниками по воинскому званию для солдат и матросов только одной с ними воинской части).</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8. </w:t>
      </w:r>
      <w:proofErr w:type="gramStart"/>
      <w:r w:rsidRPr="004E4841">
        <w:rPr>
          <w:rFonts w:ascii="Times New Roman" w:hAnsi="Times New Roman" w:cs="Times New Roman"/>
          <w:sz w:val="24"/>
          <w:szCs w:val="24"/>
        </w:rPr>
        <w:t xml:space="preserve">Субъектом преступлений, предусмотренных </w:t>
      </w:r>
      <w:hyperlink r:id="rId16">
        <w:r w:rsidRPr="004E4841">
          <w:rPr>
            <w:rFonts w:ascii="Times New Roman" w:hAnsi="Times New Roman" w:cs="Times New Roman"/>
            <w:color w:val="0000FF"/>
            <w:sz w:val="24"/>
            <w:szCs w:val="24"/>
          </w:rPr>
          <w:t>частью 1 статьи 285</w:t>
        </w:r>
      </w:hyperlink>
      <w:r w:rsidRPr="004E4841">
        <w:rPr>
          <w:rFonts w:ascii="Times New Roman" w:hAnsi="Times New Roman" w:cs="Times New Roman"/>
          <w:sz w:val="24"/>
          <w:szCs w:val="24"/>
        </w:rPr>
        <w:t xml:space="preserve"> УК РФ и </w:t>
      </w:r>
      <w:hyperlink r:id="rId17">
        <w:r w:rsidRPr="004E4841">
          <w:rPr>
            <w:rFonts w:ascii="Times New Roman" w:hAnsi="Times New Roman" w:cs="Times New Roman"/>
            <w:color w:val="0000FF"/>
            <w:sz w:val="24"/>
            <w:szCs w:val="24"/>
          </w:rPr>
          <w:t>частью 1 статьи 286</w:t>
        </w:r>
      </w:hyperlink>
      <w:r w:rsidRPr="004E4841">
        <w:rPr>
          <w:rFonts w:ascii="Times New Roman" w:hAnsi="Times New Roman" w:cs="Times New Roman"/>
          <w:sz w:val="24"/>
          <w:szCs w:val="24"/>
        </w:rPr>
        <w:t xml:space="preserve"> УК РФ, является лицо, осуществляющее функции представителя власти, выполняющее организационно-распорядительные или (и) административно-хозяйственные функции в государственном органе, органе местного самоуправления, государственном и муниципальном учреждении, государственной корпорации, государственной компании, государственном и муниципальном унитарном предприятии, акционерном обществе, контрольный пакет акций которых принадлежит Российской Федерации, субъекту Российской Федерации или</w:t>
      </w:r>
      <w:proofErr w:type="gramEnd"/>
      <w:r w:rsidRPr="004E4841">
        <w:rPr>
          <w:rFonts w:ascii="Times New Roman" w:hAnsi="Times New Roman" w:cs="Times New Roman"/>
          <w:sz w:val="24"/>
          <w:szCs w:val="24"/>
        </w:rPr>
        <w:t xml:space="preserve"> муниципальному образованию, а также в Вооруженных Силах Российской Федерации, других войсках, воинских формированиях Российской Федерации и органах, не </w:t>
      </w:r>
      <w:proofErr w:type="gramStart"/>
      <w:r w:rsidRPr="004E4841">
        <w:rPr>
          <w:rFonts w:ascii="Times New Roman" w:hAnsi="Times New Roman" w:cs="Times New Roman"/>
          <w:sz w:val="24"/>
          <w:szCs w:val="24"/>
        </w:rPr>
        <w:t>занимающее</w:t>
      </w:r>
      <w:proofErr w:type="gramEnd"/>
      <w:r w:rsidRPr="004E4841">
        <w:rPr>
          <w:rFonts w:ascii="Times New Roman" w:hAnsi="Times New Roman" w:cs="Times New Roman"/>
          <w:sz w:val="24"/>
          <w:szCs w:val="24"/>
        </w:rPr>
        <w:t xml:space="preserve"> при этом государственную должность Российской Федерации или государственную должность субъектов Российской Федерации.</w:t>
      </w:r>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(в ред. </w:t>
      </w:r>
      <w:hyperlink r:id="rId18">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9. </w:t>
      </w:r>
      <w:proofErr w:type="gramStart"/>
      <w:r w:rsidRPr="004E4841">
        <w:rPr>
          <w:rFonts w:ascii="Times New Roman" w:hAnsi="Times New Roman" w:cs="Times New Roman"/>
          <w:sz w:val="24"/>
          <w:szCs w:val="24"/>
        </w:rPr>
        <w:t xml:space="preserve">При решении вопроса о субъекте преступления, предусмотренного </w:t>
      </w:r>
      <w:hyperlink r:id="rId19">
        <w:r w:rsidRPr="004E4841">
          <w:rPr>
            <w:rFonts w:ascii="Times New Roman" w:hAnsi="Times New Roman" w:cs="Times New Roman"/>
            <w:color w:val="0000FF"/>
            <w:sz w:val="24"/>
            <w:szCs w:val="24"/>
          </w:rPr>
          <w:t>частью 2 статьи 285</w:t>
        </w:r>
      </w:hyperlink>
      <w:r w:rsidRPr="004E4841">
        <w:rPr>
          <w:rFonts w:ascii="Times New Roman" w:hAnsi="Times New Roman" w:cs="Times New Roman"/>
          <w:sz w:val="24"/>
          <w:szCs w:val="24"/>
        </w:rPr>
        <w:t xml:space="preserve"> УК РФ или </w:t>
      </w:r>
      <w:hyperlink r:id="rId20">
        <w:r w:rsidRPr="004E4841">
          <w:rPr>
            <w:rFonts w:ascii="Times New Roman" w:hAnsi="Times New Roman" w:cs="Times New Roman"/>
            <w:color w:val="0000FF"/>
            <w:sz w:val="24"/>
            <w:szCs w:val="24"/>
          </w:rPr>
          <w:t>частью 2 статьи 286</w:t>
        </w:r>
      </w:hyperlink>
      <w:r w:rsidRPr="004E4841">
        <w:rPr>
          <w:rFonts w:ascii="Times New Roman" w:hAnsi="Times New Roman" w:cs="Times New Roman"/>
          <w:sz w:val="24"/>
          <w:szCs w:val="24"/>
        </w:rPr>
        <w:t xml:space="preserve"> УК РФ, судам следует исходить из </w:t>
      </w:r>
      <w:hyperlink r:id="rId21">
        <w:r w:rsidRPr="004E4841">
          <w:rPr>
            <w:rFonts w:ascii="Times New Roman" w:hAnsi="Times New Roman" w:cs="Times New Roman"/>
            <w:color w:val="0000FF"/>
            <w:sz w:val="24"/>
            <w:szCs w:val="24"/>
          </w:rPr>
          <w:t>пунктов 2</w:t>
        </w:r>
      </w:hyperlink>
      <w:r w:rsidRPr="004E4841">
        <w:rPr>
          <w:rFonts w:ascii="Times New Roman" w:hAnsi="Times New Roman" w:cs="Times New Roman"/>
          <w:sz w:val="24"/>
          <w:szCs w:val="24"/>
        </w:rPr>
        <w:t xml:space="preserve"> и </w:t>
      </w:r>
      <w:hyperlink r:id="rId22">
        <w:r w:rsidRPr="004E4841">
          <w:rPr>
            <w:rFonts w:ascii="Times New Roman" w:hAnsi="Times New Roman" w:cs="Times New Roman"/>
            <w:color w:val="0000FF"/>
            <w:sz w:val="24"/>
            <w:szCs w:val="24"/>
          </w:rPr>
          <w:t>3 примечаний к статье 285</w:t>
        </w:r>
      </w:hyperlink>
      <w:r w:rsidRPr="004E4841">
        <w:rPr>
          <w:rFonts w:ascii="Times New Roman" w:hAnsi="Times New Roman" w:cs="Times New Roman"/>
          <w:sz w:val="24"/>
          <w:szCs w:val="24"/>
        </w:rPr>
        <w:t xml:space="preserve"> УК РФ, согласно которым под лицами, занимающими государственные должности Российской Федерации, понимаются лица, занимающие государственные должности, устанавливаемые </w:t>
      </w:r>
      <w:hyperlink r:id="rId23">
        <w:r w:rsidRPr="004E4841">
          <w:rPr>
            <w:rFonts w:ascii="Times New Roman" w:hAnsi="Times New Roman" w:cs="Times New Roman"/>
            <w:color w:val="0000FF"/>
            <w:sz w:val="24"/>
            <w:szCs w:val="24"/>
          </w:rPr>
          <w:t>Конституцией</w:t>
        </w:r>
      </w:hyperlink>
      <w:r w:rsidRPr="004E4841">
        <w:rPr>
          <w:rFonts w:ascii="Times New Roman" w:hAnsi="Times New Roman" w:cs="Times New Roman"/>
          <w:sz w:val="24"/>
          <w:szCs w:val="24"/>
        </w:rPr>
        <w:t xml:space="preserve"> Российской Федерации, федеральными конституционными законами и федеральными законами для непосредственного</w:t>
      </w:r>
      <w:proofErr w:type="gramEnd"/>
      <w:r w:rsidRPr="004E4841">
        <w:rPr>
          <w:rFonts w:ascii="Times New Roman" w:hAnsi="Times New Roman" w:cs="Times New Roman"/>
          <w:sz w:val="24"/>
          <w:szCs w:val="24"/>
        </w:rPr>
        <w:t xml:space="preserve"> исполнения полномочий федеральных государственных органов (</w:t>
      </w:r>
      <w:hyperlink r:id="rId24">
        <w:r w:rsidRPr="004E4841">
          <w:rPr>
            <w:rFonts w:ascii="Times New Roman" w:hAnsi="Times New Roman" w:cs="Times New Roman"/>
            <w:color w:val="0000FF"/>
            <w:sz w:val="24"/>
            <w:szCs w:val="24"/>
          </w:rPr>
          <w:t>пункт 2</w:t>
        </w:r>
      </w:hyperlink>
      <w:r w:rsidRPr="004E4841">
        <w:rPr>
          <w:rFonts w:ascii="Times New Roman" w:hAnsi="Times New Roman" w:cs="Times New Roman"/>
          <w:sz w:val="24"/>
          <w:szCs w:val="24"/>
        </w:rPr>
        <w:t xml:space="preserve"> примечаний), а под лицами, занимающими государственные должности субъектов Российской Федерации, - лица, занимающие должности, устанавливаемые конституциями, уставами или законами субъектов Российской Федерации для непосредственного исполнения полномочий государственных органов субъектов Российской Федерации (</w:t>
      </w:r>
      <w:hyperlink r:id="rId25">
        <w:r w:rsidRPr="004E4841">
          <w:rPr>
            <w:rFonts w:ascii="Times New Roman" w:hAnsi="Times New Roman" w:cs="Times New Roman"/>
            <w:color w:val="0000FF"/>
            <w:sz w:val="24"/>
            <w:szCs w:val="24"/>
          </w:rPr>
          <w:t>пункт 3</w:t>
        </w:r>
      </w:hyperlink>
      <w:r w:rsidRPr="004E4841">
        <w:rPr>
          <w:rFonts w:ascii="Times New Roman" w:hAnsi="Times New Roman" w:cs="Times New Roman"/>
          <w:sz w:val="24"/>
          <w:szCs w:val="24"/>
        </w:rPr>
        <w:t xml:space="preserve"> примечаний). </w:t>
      </w:r>
      <w:proofErr w:type="gramStart"/>
      <w:r w:rsidRPr="004E4841">
        <w:rPr>
          <w:rFonts w:ascii="Times New Roman" w:hAnsi="Times New Roman" w:cs="Times New Roman"/>
          <w:sz w:val="24"/>
          <w:szCs w:val="24"/>
        </w:rPr>
        <w:t xml:space="preserve">Сводный </w:t>
      </w:r>
      <w:hyperlink r:id="rId26">
        <w:r w:rsidRPr="004E4841">
          <w:rPr>
            <w:rFonts w:ascii="Times New Roman" w:hAnsi="Times New Roman" w:cs="Times New Roman"/>
            <w:color w:val="0000FF"/>
            <w:sz w:val="24"/>
            <w:szCs w:val="24"/>
          </w:rPr>
          <w:t>перечень</w:t>
        </w:r>
      </w:hyperlink>
      <w:r w:rsidRPr="004E4841">
        <w:rPr>
          <w:rFonts w:ascii="Times New Roman" w:hAnsi="Times New Roman" w:cs="Times New Roman"/>
          <w:sz w:val="24"/>
          <w:szCs w:val="24"/>
        </w:rPr>
        <w:t xml:space="preserve"> государственных должностей Российской Федерации утвержден Указом Президента Российской Федерации от 11 января 1995 г. N 32 (в редакции от 15 мая 2018 г.); перечень типовых государственных должностей субъектов Российской Федерации утвержден </w:t>
      </w:r>
      <w:hyperlink r:id="rId27">
        <w:r w:rsidRPr="004E4841">
          <w:rPr>
            <w:rFonts w:ascii="Times New Roman" w:hAnsi="Times New Roman" w:cs="Times New Roman"/>
            <w:color w:val="0000FF"/>
            <w:sz w:val="24"/>
            <w:szCs w:val="24"/>
          </w:rPr>
          <w:t>Указом</w:t>
        </w:r>
      </w:hyperlink>
      <w:r w:rsidRPr="004E4841">
        <w:rPr>
          <w:rFonts w:ascii="Times New Roman" w:hAnsi="Times New Roman" w:cs="Times New Roman"/>
          <w:sz w:val="24"/>
          <w:szCs w:val="24"/>
        </w:rPr>
        <w:t xml:space="preserve"> </w:t>
      </w:r>
      <w:r w:rsidRPr="004E4841">
        <w:rPr>
          <w:rFonts w:ascii="Times New Roman" w:hAnsi="Times New Roman" w:cs="Times New Roman"/>
          <w:sz w:val="24"/>
          <w:szCs w:val="24"/>
        </w:rPr>
        <w:lastRenderedPageBreak/>
        <w:t>Президента Российской Федерации от 4 декабря 2009 г. N 1381 (в редакции от 5 октября 2015 г.).</w:t>
      </w:r>
      <w:proofErr w:type="gramEnd"/>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w:t>
      </w:r>
      <w:proofErr w:type="gramStart"/>
      <w:r w:rsidRPr="004E4841">
        <w:rPr>
          <w:rFonts w:ascii="Times New Roman" w:hAnsi="Times New Roman" w:cs="Times New Roman"/>
          <w:sz w:val="24"/>
          <w:szCs w:val="24"/>
        </w:rPr>
        <w:t>в</w:t>
      </w:r>
      <w:proofErr w:type="gramEnd"/>
      <w:r w:rsidRPr="004E4841">
        <w:rPr>
          <w:rFonts w:ascii="Times New Roman" w:hAnsi="Times New Roman" w:cs="Times New Roman"/>
          <w:sz w:val="24"/>
          <w:szCs w:val="24"/>
        </w:rPr>
        <w:t xml:space="preserve"> ред. </w:t>
      </w:r>
      <w:hyperlink r:id="rId28">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10. </w:t>
      </w:r>
      <w:proofErr w:type="gramStart"/>
      <w:r w:rsidRPr="004E4841">
        <w:rPr>
          <w:rFonts w:ascii="Times New Roman" w:hAnsi="Times New Roman" w:cs="Times New Roman"/>
          <w:sz w:val="24"/>
          <w:szCs w:val="24"/>
        </w:rPr>
        <w:t xml:space="preserve">Наряду с лицом, занимающим государственную должность Российской Федерации или государственную должность субъекта Российской Федерации, субъектом ответственности по </w:t>
      </w:r>
      <w:hyperlink r:id="rId29">
        <w:r w:rsidRPr="004E4841">
          <w:rPr>
            <w:rFonts w:ascii="Times New Roman" w:hAnsi="Times New Roman" w:cs="Times New Roman"/>
            <w:color w:val="0000FF"/>
            <w:sz w:val="24"/>
            <w:szCs w:val="24"/>
          </w:rPr>
          <w:t>части 2 статьи 285</w:t>
        </w:r>
      </w:hyperlink>
      <w:r w:rsidRPr="004E4841">
        <w:rPr>
          <w:rFonts w:ascii="Times New Roman" w:hAnsi="Times New Roman" w:cs="Times New Roman"/>
          <w:sz w:val="24"/>
          <w:szCs w:val="24"/>
        </w:rPr>
        <w:t xml:space="preserve"> УК РФ и </w:t>
      </w:r>
      <w:hyperlink r:id="rId30">
        <w:r w:rsidRPr="004E4841">
          <w:rPr>
            <w:rFonts w:ascii="Times New Roman" w:hAnsi="Times New Roman" w:cs="Times New Roman"/>
            <w:color w:val="0000FF"/>
            <w:sz w:val="24"/>
            <w:szCs w:val="24"/>
          </w:rPr>
          <w:t>части 2 статьи 286</w:t>
        </w:r>
      </w:hyperlink>
      <w:r w:rsidRPr="004E4841">
        <w:rPr>
          <w:rFonts w:ascii="Times New Roman" w:hAnsi="Times New Roman" w:cs="Times New Roman"/>
          <w:sz w:val="24"/>
          <w:szCs w:val="24"/>
        </w:rPr>
        <w:t xml:space="preserve"> УК РФ является глава органа местного самоуправления, под которым следует понимать только главу муниципального образования - высшее должностное лицо муниципального образования, наделенное уставом муниципального образования собственными полномочиями по решению вопросов местного значения (</w:t>
      </w:r>
      <w:hyperlink r:id="rId31">
        <w:r w:rsidRPr="004E4841">
          <w:rPr>
            <w:rFonts w:ascii="Times New Roman" w:hAnsi="Times New Roman" w:cs="Times New Roman"/>
            <w:color w:val="0000FF"/>
            <w:sz w:val="24"/>
            <w:szCs w:val="24"/>
          </w:rPr>
          <w:t>статья</w:t>
        </w:r>
        <w:proofErr w:type="gramEnd"/>
        <w:r w:rsidRPr="004E4841">
          <w:rPr>
            <w:rFonts w:ascii="Times New Roman" w:hAnsi="Times New Roman" w:cs="Times New Roman"/>
            <w:color w:val="0000FF"/>
            <w:sz w:val="24"/>
            <w:szCs w:val="24"/>
          </w:rPr>
          <w:t xml:space="preserve"> </w:t>
        </w:r>
        <w:proofErr w:type="gramStart"/>
        <w:r w:rsidRPr="004E4841">
          <w:rPr>
            <w:rFonts w:ascii="Times New Roman" w:hAnsi="Times New Roman" w:cs="Times New Roman"/>
            <w:color w:val="0000FF"/>
            <w:sz w:val="24"/>
            <w:szCs w:val="24"/>
          </w:rPr>
          <w:t>36</w:t>
        </w:r>
      </w:hyperlink>
      <w:r w:rsidRPr="004E4841">
        <w:rPr>
          <w:rFonts w:ascii="Times New Roman" w:hAnsi="Times New Roman" w:cs="Times New Roman"/>
          <w:sz w:val="24"/>
          <w:szCs w:val="24"/>
        </w:rPr>
        <w:t xml:space="preserve"> Федерального закона от 6 октября 2003 г. N 131-ФЗ "Об общих принципах организации местного самоуправления в Российской Федерации").</w:t>
      </w:r>
      <w:proofErr w:type="gramEnd"/>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11. Судам следует отграничивать преступные действия должностных лиц от деяний других лиц, выполняющих управленческие функции в коммерческой или иной организации, ответственность которых за злоупотребление своими полномочиями установлена </w:t>
      </w:r>
      <w:hyperlink r:id="rId32">
        <w:r w:rsidRPr="004E4841">
          <w:rPr>
            <w:rFonts w:ascii="Times New Roman" w:hAnsi="Times New Roman" w:cs="Times New Roman"/>
            <w:color w:val="0000FF"/>
            <w:sz w:val="24"/>
            <w:szCs w:val="24"/>
          </w:rPr>
          <w:t>статьей 201</w:t>
        </w:r>
      </w:hyperlink>
      <w:r w:rsidRPr="004E4841">
        <w:rPr>
          <w:rFonts w:ascii="Times New Roman" w:hAnsi="Times New Roman" w:cs="Times New Roman"/>
          <w:sz w:val="24"/>
          <w:szCs w:val="24"/>
        </w:rPr>
        <w:t xml:space="preserve"> УК РФ.</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Субъектами указанного преступления являются лица, выполняющие управленческие функции в коммерческой или иной организации, основной целью деятельности которых является извлечение прибыли, за исключением государственных и муниципальных унитарных предприятий, акционерных обществ, контрольный пакет акций которых принадлежит Российской Федерации, субъектам Российской Федерации или муниципальным образованиям, а также лица, выполняющие управленческие функции в некоммерческой организации, которая не является государственным органом, органом местного самоуправления, государственным</w:t>
      </w:r>
      <w:proofErr w:type="gramEnd"/>
      <w:r w:rsidRPr="004E4841">
        <w:rPr>
          <w:rFonts w:ascii="Times New Roman" w:hAnsi="Times New Roman" w:cs="Times New Roman"/>
          <w:sz w:val="24"/>
          <w:szCs w:val="24"/>
        </w:rPr>
        <w:t xml:space="preserve"> или муниципальным учреждением, государственной корпорацией, государственной компанией.</w:t>
      </w:r>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(в ред. </w:t>
      </w:r>
      <w:hyperlink r:id="rId33">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11.06.2020 N 7)</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К лицам, выполняющим управленческие функции в коммерческой или иной организации, относятся лица, выполняющие функции единоличного исполнительного органа, члена совета директоров или иного коллегиального исполнительного органа, а также лица, постоянно, временно или по специальному полномочию выполняющие организационно-распорядительные или административно-хозяйственные функции в этих организациях (например, директор, генеральный директор, член правления акционерного общества, председатель производственного или потребительского кооператива, руководитель общественного объединения, религиозной организации).</w:t>
      </w:r>
      <w:proofErr w:type="gramEnd"/>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 xml:space="preserve">В тех случаях, когда указанные лица используют свои полномочия вопреки законным интересам коммерческой или иной организации и в целях извлечения выгод и преимуществ для себя или других лиц либо нанесения вреда другим лицам, они подлежат ответственности по </w:t>
      </w:r>
      <w:hyperlink r:id="rId34">
        <w:r w:rsidRPr="004E4841">
          <w:rPr>
            <w:rFonts w:ascii="Times New Roman" w:hAnsi="Times New Roman" w:cs="Times New Roman"/>
            <w:color w:val="0000FF"/>
            <w:sz w:val="24"/>
            <w:szCs w:val="24"/>
          </w:rPr>
          <w:t>статье 201</w:t>
        </w:r>
      </w:hyperlink>
      <w:r w:rsidRPr="004E4841">
        <w:rPr>
          <w:rFonts w:ascii="Times New Roman" w:hAnsi="Times New Roman" w:cs="Times New Roman"/>
          <w:sz w:val="24"/>
          <w:szCs w:val="24"/>
        </w:rPr>
        <w:t xml:space="preserve"> УК РФ,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w:t>
      </w:r>
      <w:proofErr w:type="gramEnd"/>
      <w:r w:rsidRPr="004E4841">
        <w:rPr>
          <w:rFonts w:ascii="Times New Roman" w:hAnsi="Times New Roman" w:cs="Times New Roman"/>
          <w:sz w:val="24"/>
          <w:szCs w:val="24"/>
        </w:rPr>
        <w:t xml:space="preserve"> и государства.</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12. </w:t>
      </w:r>
      <w:proofErr w:type="gramStart"/>
      <w:r w:rsidRPr="004E4841">
        <w:rPr>
          <w:rFonts w:ascii="Times New Roman" w:hAnsi="Times New Roman" w:cs="Times New Roman"/>
          <w:sz w:val="24"/>
          <w:szCs w:val="24"/>
        </w:rPr>
        <w:t>Если в результате злоупотребления полномочиями лицом, выполняющим управленческие функции в коммерческой или иной организации, причинен вред интересам исключительно коммерческой или иной организации, не являющейся государственным или муниципальным предприятием либо организацией с участием в уставном (складочном) капитале (паевом фонде) государства или муниципального образования, уголовное преследование осуществляется по заявлению руководителя данной организации или с его согласия (</w:t>
      </w:r>
      <w:hyperlink r:id="rId35">
        <w:r w:rsidRPr="004E4841">
          <w:rPr>
            <w:rFonts w:ascii="Times New Roman" w:hAnsi="Times New Roman" w:cs="Times New Roman"/>
            <w:color w:val="0000FF"/>
            <w:sz w:val="24"/>
            <w:szCs w:val="24"/>
          </w:rPr>
          <w:t>статья 23</w:t>
        </w:r>
      </w:hyperlink>
      <w:r w:rsidRPr="004E4841">
        <w:rPr>
          <w:rFonts w:ascii="Times New Roman" w:hAnsi="Times New Roman" w:cs="Times New Roman"/>
          <w:sz w:val="24"/>
          <w:szCs w:val="24"/>
        </w:rPr>
        <w:t xml:space="preserve"> УПК РФ).</w:t>
      </w:r>
      <w:proofErr w:type="gramEnd"/>
      <w:r w:rsidRPr="004E4841">
        <w:rPr>
          <w:rFonts w:ascii="Times New Roman" w:hAnsi="Times New Roman" w:cs="Times New Roman"/>
          <w:sz w:val="24"/>
          <w:szCs w:val="24"/>
        </w:rPr>
        <w:t xml:space="preserve"> В случае причинения вреда интересам других организаций (например, некоммерческой организации, </w:t>
      </w:r>
      <w:r w:rsidRPr="004E4841">
        <w:rPr>
          <w:rFonts w:ascii="Times New Roman" w:hAnsi="Times New Roman" w:cs="Times New Roman"/>
          <w:sz w:val="24"/>
          <w:szCs w:val="24"/>
        </w:rPr>
        <w:lastRenderedPageBreak/>
        <w:t>государственному или муниципальному предприятию), а также интересам граждан, общества или государства, уголовное преследование за злоупотребление полномочиями в коммерческой или иной организации осуществляется на общих основаниях.</w:t>
      </w:r>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(в ред. </w:t>
      </w:r>
      <w:hyperlink r:id="rId36">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Когда в результате злоупотребления полномочиями руководителем коммерческой или иной организации вред причинен исключительно этой организации, уголовное преследование руководителя осуществляется по заявлению или с согласия органа управления организации, в компетенцию которого входит избрание или назначение руководителя, а также с согласия члена органа управления организации или лиц, имеющих право принимать решения, определяющие деятельность юридического лица.</w:t>
      </w:r>
      <w:proofErr w:type="gramEnd"/>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12.1. </w:t>
      </w:r>
      <w:proofErr w:type="gramStart"/>
      <w:r w:rsidRPr="004E4841">
        <w:rPr>
          <w:rFonts w:ascii="Times New Roman" w:hAnsi="Times New Roman" w:cs="Times New Roman"/>
          <w:sz w:val="24"/>
          <w:szCs w:val="24"/>
        </w:rPr>
        <w:t xml:space="preserve">Злоупотребления в сфере закупок товаров, работ, услуг для обеспечения государственных или муниципальных нужд, в результате которых причинен крупный ущерб, влекут уголовную ответственность по </w:t>
      </w:r>
      <w:hyperlink r:id="rId37">
        <w:r w:rsidRPr="004E4841">
          <w:rPr>
            <w:rFonts w:ascii="Times New Roman" w:hAnsi="Times New Roman" w:cs="Times New Roman"/>
            <w:color w:val="0000FF"/>
            <w:sz w:val="24"/>
            <w:szCs w:val="24"/>
          </w:rPr>
          <w:t>статье 200.4</w:t>
        </w:r>
      </w:hyperlink>
      <w:r w:rsidRPr="004E4841">
        <w:rPr>
          <w:rFonts w:ascii="Times New Roman" w:hAnsi="Times New Roman" w:cs="Times New Roman"/>
          <w:sz w:val="24"/>
          <w:szCs w:val="24"/>
        </w:rPr>
        <w:t xml:space="preserve"> УК РФ работников контрактной службы, контрактных управляющих, членов комиссии по осуществлению закупок, лиц, осуществляющих приемку поставленных товаров, выполненных работ или оказанных услуг, либо иных уполномоченных лиц, представляющих интересы заказчика, не являющихся должностными лицами или лицами</w:t>
      </w:r>
      <w:proofErr w:type="gramEnd"/>
      <w:r w:rsidRPr="004E4841">
        <w:rPr>
          <w:rFonts w:ascii="Times New Roman" w:hAnsi="Times New Roman" w:cs="Times New Roman"/>
          <w:sz w:val="24"/>
          <w:szCs w:val="24"/>
        </w:rPr>
        <w:t>, выполняющими управленческие функции в коммерческой или иной организации, в случае, если деяние совершено ими умышленно из корыстной или иной личной заинтересованности.</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С учетом этого по делам указанной категории судам следует уделять особое внимание установлению всех обязательных признаков субъективной стороны данного состава преступления, к которым в соответствии с диспозицией статьи помимо вины относится и мотив содеянного.</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 xml:space="preserve">По смыслу закона иная личная заинтересованность при совершении деяния, предусмотренного </w:t>
      </w:r>
      <w:hyperlink r:id="rId38">
        <w:r w:rsidRPr="004E4841">
          <w:rPr>
            <w:rFonts w:ascii="Times New Roman" w:hAnsi="Times New Roman" w:cs="Times New Roman"/>
            <w:color w:val="0000FF"/>
            <w:sz w:val="24"/>
            <w:szCs w:val="24"/>
          </w:rPr>
          <w:t>статьей 200.4</w:t>
        </w:r>
      </w:hyperlink>
      <w:r w:rsidRPr="004E4841">
        <w:rPr>
          <w:rFonts w:ascii="Times New Roman" w:hAnsi="Times New Roman" w:cs="Times New Roman"/>
          <w:sz w:val="24"/>
          <w:szCs w:val="24"/>
        </w:rPr>
        <w:t xml:space="preserve"> УК РФ, может выражаться в стремлении работника контрактной службы, контрактного управляющего или иного лица, представляющего интересы заказчика в сфере закупок товаров, работ, услуг для обеспечения государственных или муниципальных нужд, извлечь выгоды неимущественного характера для себя или других лиц, в том числе получить взаимную услугу, заручиться поддержкой в решении</w:t>
      </w:r>
      <w:proofErr w:type="gramEnd"/>
      <w:r w:rsidRPr="004E4841">
        <w:rPr>
          <w:rFonts w:ascii="Times New Roman" w:hAnsi="Times New Roman" w:cs="Times New Roman"/>
          <w:sz w:val="24"/>
          <w:szCs w:val="24"/>
        </w:rPr>
        <w:t xml:space="preserve"> какого-либо вопроса, </w:t>
      </w:r>
      <w:proofErr w:type="gramStart"/>
      <w:r w:rsidRPr="004E4841">
        <w:rPr>
          <w:rFonts w:ascii="Times New Roman" w:hAnsi="Times New Roman" w:cs="Times New Roman"/>
          <w:sz w:val="24"/>
          <w:szCs w:val="24"/>
        </w:rPr>
        <w:t>например</w:t>
      </w:r>
      <w:proofErr w:type="gramEnd"/>
      <w:r w:rsidRPr="004E4841">
        <w:rPr>
          <w:rFonts w:ascii="Times New Roman" w:hAnsi="Times New Roman" w:cs="Times New Roman"/>
          <w:sz w:val="24"/>
          <w:szCs w:val="24"/>
        </w:rPr>
        <w:t xml:space="preserve"> в трудоустройстве или продвижении по службе своего родственника.</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Также может рассматриваться в качестве проявления иной личной заинтересованности применительно к данному составу преступления стремление в результате допущенного нарушения законодательства Российской Федерации о контрактной системе в сфере закупок товаров, работ, услуг для обеспечения государственных или муниципальных нужд получить поощрение по службе, государственную или иную награду, занять более высокую должность и т.п.</w:t>
      </w:r>
      <w:proofErr w:type="gramEnd"/>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При этом суд, устанавливая мотив корыстной или иной личной заинтересованности, не должен ограничиваться ссылкой на соответствующий признак, а обязан тщательно выяснить все фактические обстоятельства дела и привести в описательно-мотивировочной части приговора доказательства, послужившие основанием для вывода о наличии </w:t>
      </w:r>
      <w:proofErr w:type="gramStart"/>
      <w:r w:rsidRPr="004E4841">
        <w:rPr>
          <w:rFonts w:ascii="Times New Roman" w:hAnsi="Times New Roman" w:cs="Times New Roman"/>
          <w:sz w:val="24"/>
          <w:szCs w:val="24"/>
        </w:rPr>
        <w:t>в</w:t>
      </w:r>
      <w:proofErr w:type="gramEnd"/>
      <w:r w:rsidRPr="004E4841">
        <w:rPr>
          <w:rFonts w:ascii="Times New Roman" w:hAnsi="Times New Roman" w:cs="Times New Roman"/>
          <w:sz w:val="24"/>
          <w:szCs w:val="24"/>
        </w:rPr>
        <w:t xml:space="preserve"> содеянном указанного признака.</w:t>
      </w:r>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(п. 12.1 </w:t>
      </w:r>
      <w:proofErr w:type="gramStart"/>
      <w:r w:rsidRPr="004E4841">
        <w:rPr>
          <w:rFonts w:ascii="Times New Roman" w:hAnsi="Times New Roman" w:cs="Times New Roman"/>
          <w:sz w:val="24"/>
          <w:szCs w:val="24"/>
        </w:rPr>
        <w:t>введен</w:t>
      </w:r>
      <w:proofErr w:type="gramEnd"/>
      <w:r w:rsidRPr="004E4841">
        <w:rPr>
          <w:rFonts w:ascii="Times New Roman" w:hAnsi="Times New Roman" w:cs="Times New Roman"/>
          <w:sz w:val="24"/>
          <w:szCs w:val="24"/>
        </w:rPr>
        <w:t xml:space="preserve"> </w:t>
      </w:r>
      <w:hyperlink r:id="rId39">
        <w:r w:rsidRPr="004E4841">
          <w:rPr>
            <w:rFonts w:ascii="Times New Roman" w:hAnsi="Times New Roman" w:cs="Times New Roman"/>
            <w:color w:val="0000FF"/>
            <w:sz w:val="24"/>
            <w:szCs w:val="24"/>
          </w:rPr>
          <w:t>Постановлением</w:t>
        </w:r>
      </w:hyperlink>
      <w:r w:rsidRPr="004E4841">
        <w:rPr>
          <w:rFonts w:ascii="Times New Roman" w:hAnsi="Times New Roman" w:cs="Times New Roman"/>
          <w:sz w:val="24"/>
          <w:szCs w:val="24"/>
        </w:rPr>
        <w:t xml:space="preserve"> Пленума Верховного Суда РФ от 11.06.2020 N 7)</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13. </w:t>
      </w:r>
      <w:proofErr w:type="gramStart"/>
      <w:r w:rsidRPr="004E4841">
        <w:rPr>
          <w:rFonts w:ascii="Times New Roman" w:hAnsi="Times New Roman" w:cs="Times New Roman"/>
          <w:sz w:val="24"/>
          <w:szCs w:val="24"/>
        </w:rPr>
        <w:t>В случаях, когда деяние, содержащее признаки злоупотребления должностными полномочиями (</w:t>
      </w:r>
      <w:hyperlink r:id="rId40">
        <w:r w:rsidRPr="004E4841">
          <w:rPr>
            <w:rFonts w:ascii="Times New Roman" w:hAnsi="Times New Roman" w:cs="Times New Roman"/>
            <w:color w:val="0000FF"/>
            <w:sz w:val="24"/>
            <w:szCs w:val="24"/>
          </w:rPr>
          <w:t>статья 285</w:t>
        </w:r>
      </w:hyperlink>
      <w:r w:rsidRPr="004E4841">
        <w:rPr>
          <w:rFonts w:ascii="Times New Roman" w:hAnsi="Times New Roman" w:cs="Times New Roman"/>
          <w:sz w:val="24"/>
          <w:szCs w:val="24"/>
        </w:rPr>
        <w:t xml:space="preserve"> УК РФ) или превышения должностных полномочий (</w:t>
      </w:r>
      <w:hyperlink r:id="rId41">
        <w:r w:rsidRPr="004E4841">
          <w:rPr>
            <w:rFonts w:ascii="Times New Roman" w:hAnsi="Times New Roman" w:cs="Times New Roman"/>
            <w:color w:val="0000FF"/>
            <w:sz w:val="24"/>
            <w:szCs w:val="24"/>
          </w:rPr>
          <w:t>статья 286</w:t>
        </w:r>
      </w:hyperlink>
      <w:r w:rsidRPr="004E4841">
        <w:rPr>
          <w:rFonts w:ascii="Times New Roman" w:hAnsi="Times New Roman" w:cs="Times New Roman"/>
          <w:sz w:val="24"/>
          <w:szCs w:val="24"/>
        </w:rPr>
        <w:t xml:space="preserve"> УК РФ), совершено должностным лицом для устранения опасности, непосредственно угрожающей личности, охраняемым законом интересам общества или государства, и эта </w:t>
      </w:r>
      <w:r w:rsidRPr="004E4841">
        <w:rPr>
          <w:rFonts w:ascii="Times New Roman" w:hAnsi="Times New Roman" w:cs="Times New Roman"/>
          <w:sz w:val="24"/>
          <w:szCs w:val="24"/>
        </w:rPr>
        <w:lastRenderedPageBreak/>
        <w:t>опасность не могла быть устранена иными средствами, то такое деяние не может быть признано преступным при условии, что не было допущено превышения</w:t>
      </w:r>
      <w:proofErr w:type="gramEnd"/>
      <w:r w:rsidRPr="004E4841">
        <w:rPr>
          <w:rFonts w:ascii="Times New Roman" w:hAnsi="Times New Roman" w:cs="Times New Roman"/>
          <w:sz w:val="24"/>
          <w:szCs w:val="24"/>
        </w:rPr>
        <w:t xml:space="preserve"> пределов крайней необходимости (</w:t>
      </w:r>
      <w:hyperlink r:id="rId42">
        <w:r w:rsidRPr="004E4841">
          <w:rPr>
            <w:rFonts w:ascii="Times New Roman" w:hAnsi="Times New Roman" w:cs="Times New Roman"/>
            <w:color w:val="0000FF"/>
            <w:sz w:val="24"/>
            <w:szCs w:val="24"/>
          </w:rPr>
          <w:t>статья 39</w:t>
        </w:r>
      </w:hyperlink>
      <w:r w:rsidRPr="004E4841">
        <w:rPr>
          <w:rFonts w:ascii="Times New Roman" w:hAnsi="Times New Roman" w:cs="Times New Roman"/>
          <w:sz w:val="24"/>
          <w:szCs w:val="24"/>
        </w:rPr>
        <w:t xml:space="preserve"> УК РФ).</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14. </w:t>
      </w:r>
      <w:proofErr w:type="gramStart"/>
      <w:r w:rsidRPr="004E4841">
        <w:rPr>
          <w:rFonts w:ascii="Times New Roman" w:hAnsi="Times New Roman" w:cs="Times New Roman"/>
          <w:sz w:val="24"/>
          <w:szCs w:val="24"/>
        </w:rPr>
        <w:t>Не могут быть признаны преступными деяния должностного лица, связанные с использованием служебных полномочий, повлекшие причинение вреда охраняемым уголовным законом интересам, если они были совершены во исполнение обязательного для него приказа или распоряжения (</w:t>
      </w:r>
      <w:hyperlink r:id="rId43">
        <w:r w:rsidRPr="004E4841">
          <w:rPr>
            <w:rFonts w:ascii="Times New Roman" w:hAnsi="Times New Roman" w:cs="Times New Roman"/>
            <w:color w:val="0000FF"/>
            <w:sz w:val="24"/>
            <w:szCs w:val="24"/>
          </w:rPr>
          <w:t>статья 42</w:t>
        </w:r>
      </w:hyperlink>
      <w:r w:rsidRPr="004E4841">
        <w:rPr>
          <w:rFonts w:ascii="Times New Roman" w:hAnsi="Times New Roman" w:cs="Times New Roman"/>
          <w:sz w:val="24"/>
          <w:szCs w:val="24"/>
        </w:rPr>
        <w:t xml:space="preserve"> УК РФ).</w:t>
      </w:r>
      <w:proofErr w:type="gramEnd"/>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Должностное лицо, совершившее умышленное преступление, предусмотренное </w:t>
      </w:r>
      <w:hyperlink r:id="rId44">
        <w:r w:rsidRPr="004E4841">
          <w:rPr>
            <w:rFonts w:ascii="Times New Roman" w:hAnsi="Times New Roman" w:cs="Times New Roman"/>
            <w:color w:val="0000FF"/>
            <w:sz w:val="24"/>
            <w:szCs w:val="24"/>
          </w:rPr>
          <w:t>статьей 285</w:t>
        </w:r>
      </w:hyperlink>
      <w:r w:rsidRPr="004E4841">
        <w:rPr>
          <w:rFonts w:ascii="Times New Roman" w:hAnsi="Times New Roman" w:cs="Times New Roman"/>
          <w:sz w:val="24"/>
          <w:szCs w:val="24"/>
        </w:rPr>
        <w:t xml:space="preserve"> УК РФ или </w:t>
      </w:r>
      <w:hyperlink r:id="rId45">
        <w:r w:rsidRPr="004E4841">
          <w:rPr>
            <w:rFonts w:ascii="Times New Roman" w:hAnsi="Times New Roman" w:cs="Times New Roman"/>
            <w:color w:val="0000FF"/>
            <w:sz w:val="24"/>
            <w:szCs w:val="24"/>
          </w:rPr>
          <w:t>статьей 286</w:t>
        </w:r>
      </w:hyperlink>
      <w:r w:rsidRPr="004E4841">
        <w:rPr>
          <w:rFonts w:ascii="Times New Roman" w:hAnsi="Times New Roman" w:cs="Times New Roman"/>
          <w:sz w:val="24"/>
          <w:szCs w:val="24"/>
        </w:rPr>
        <w:t xml:space="preserve"> УК РФ, во исполнение заведомо для него незаконного приказа или распоряжения, несет уголовную ответственность на общих основаниях. При этом действия вышестоящего должностного лица, издавшего такой приказ или распоряжение, следует рассматривать при наличии к тому оснований как подстрекательство к совершению преступления или организацию этого преступления и квалифицировать по соответствующей статье </w:t>
      </w:r>
      <w:hyperlink r:id="rId46">
        <w:r w:rsidRPr="004E4841">
          <w:rPr>
            <w:rFonts w:ascii="Times New Roman" w:hAnsi="Times New Roman" w:cs="Times New Roman"/>
            <w:color w:val="0000FF"/>
            <w:sz w:val="24"/>
            <w:szCs w:val="24"/>
          </w:rPr>
          <w:t>Особенной части</w:t>
        </w:r>
      </w:hyperlink>
      <w:r w:rsidRPr="004E4841">
        <w:rPr>
          <w:rFonts w:ascii="Times New Roman" w:hAnsi="Times New Roman" w:cs="Times New Roman"/>
          <w:sz w:val="24"/>
          <w:szCs w:val="24"/>
        </w:rPr>
        <w:t xml:space="preserve"> Уголовного кодекса Российской Федерации со ссылкой на </w:t>
      </w:r>
      <w:hyperlink r:id="rId47">
        <w:r w:rsidRPr="004E4841">
          <w:rPr>
            <w:rFonts w:ascii="Times New Roman" w:hAnsi="Times New Roman" w:cs="Times New Roman"/>
            <w:color w:val="0000FF"/>
            <w:sz w:val="24"/>
            <w:szCs w:val="24"/>
          </w:rPr>
          <w:t>часть 3</w:t>
        </w:r>
      </w:hyperlink>
      <w:r w:rsidRPr="004E4841">
        <w:rPr>
          <w:rFonts w:ascii="Times New Roman" w:hAnsi="Times New Roman" w:cs="Times New Roman"/>
          <w:sz w:val="24"/>
          <w:szCs w:val="24"/>
        </w:rPr>
        <w:t xml:space="preserve"> или </w:t>
      </w:r>
      <w:hyperlink r:id="rId48">
        <w:r w:rsidRPr="004E4841">
          <w:rPr>
            <w:rFonts w:ascii="Times New Roman" w:hAnsi="Times New Roman" w:cs="Times New Roman"/>
            <w:color w:val="0000FF"/>
            <w:sz w:val="24"/>
            <w:szCs w:val="24"/>
          </w:rPr>
          <w:t>часть 4 статьи 33</w:t>
        </w:r>
      </w:hyperlink>
      <w:r w:rsidRPr="004E4841">
        <w:rPr>
          <w:rFonts w:ascii="Times New Roman" w:hAnsi="Times New Roman" w:cs="Times New Roman"/>
          <w:sz w:val="24"/>
          <w:szCs w:val="24"/>
        </w:rPr>
        <w:t xml:space="preserve"> УК РФ.</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Должностное лицо, издавшее заведомо незаконный приказ или распоряжение подчиненному лицу, не осознавшему незаконность такого приказа или распоряжения и исполнившему его, подлежит ответственности как исполнитель преступления.</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15. </w:t>
      </w:r>
      <w:proofErr w:type="gramStart"/>
      <w:r w:rsidRPr="004E4841">
        <w:rPr>
          <w:rFonts w:ascii="Times New Roman" w:hAnsi="Times New Roman" w:cs="Times New Roman"/>
          <w:sz w:val="24"/>
          <w:szCs w:val="24"/>
        </w:rPr>
        <w:t>Под использованием должностным лицом своих служебных полномочий вопреки интересам службы (</w:t>
      </w:r>
      <w:hyperlink r:id="rId49">
        <w:r w:rsidRPr="004E4841">
          <w:rPr>
            <w:rFonts w:ascii="Times New Roman" w:hAnsi="Times New Roman" w:cs="Times New Roman"/>
            <w:color w:val="0000FF"/>
            <w:sz w:val="24"/>
            <w:szCs w:val="24"/>
          </w:rPr>
          <w:t>статья 285</w:t>
        </w:r>
      </w:hyperlink>
      <w:r w:rsidRPr="004E4841">
        <w:rPr>
          <w:rFonts w:ascii="Times New Roman" w:hAnsi="Times New Roman" w:cs="Times New Roman"/>
          <w:sz w:val="24"/>
          <w:szCs w:val="24"/>
        </w:rPr>
        <w:t xml:space="preserve"> УК РФ) судам следует понимать совершение таких деяний, которые хотя и были непосредственно связаны с осуществлением должностным лицом своих прав и обязанностей, однако не вызывались служебной необходимостью и объективно противоречили как общим задачам и требованиям, предъявляемым к государственному аппарату и аппарату органов местного самоуправления, так и тем целям</w:t>
      </w:r>
      <w:proofErr w:type="gramEnd"/>
      <w:r w:rsidRPr="004E4841">
        <w:rPr>
          <w:rFonts w:ascii="Times New Roman" w:hAnsi="Times New Roman" w:cs="Times New Roman"/>
          <w:sz w:val="24"/>
          <w:szCs w:val="24"/>
        </w:rPr>
        <w:t xml:space="preserve"> и задачам, для достижения которых должностное лицо было наделено соответствующими должностными полномочиями. </w:t>
      </w:r>
      <w:proofErr w:type="gramStart"/>
      <w:r w:rsidRPr="004E4841">
        <w:rPr>
          <w:rFonts w:ascii="Times New Roman" w:hAnsi="Times New Roman" w:cs="Times New Roman"/>
          <w:sz w:val="24"/>
          <w:szCs w:val="24"/>
        </w:rPr>
        <w:t>В частности, как злоупотребление должностными полномочиями должны квалифицироваться действия должностного лица, которое из корыстной или иной личной заинтересованности совершает входящие в круг его должностных полномочий действия при отсутствии обязательных условий или оснований для их совершения (например, выдача водительского удостоверения лицам, не сдавшим обязательный экзамен; прием на работу лиц, которые фактически трудовые обязанности не исполняют;</w:t>
      </w:r>
      <w:proofErr w:type="gramEnd"/>
      <w:r w:rsidRPr="004E4841">
        <w:rPr>
          <w:rFonts w:ascii="Times New Roman" w:hAnsi="Times New Roman" w:cs="Times New Roman"/>
          <w:sz w:val="24"/>
          <w:szCs w:val="24"/>
        </w:rPr>
        <w:t xml:space="preserve"> освобождение командирами (начальниками) подчиненных от исполнения возложенных на них должностных обязанностей с направлением для работы в коммерческие организации либо обустройства личного домовладения должностного лица).</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 xml:space="preserve">Ответственность по </w:t>
      </w:r>
      <w:hyperlink r:id="rId50">
        <w:r w:rsidRPr="004E4841">
          <w:rPr>
            <w:rFonts w:ascii="Times New Roman" w:hAnsi="Times New Roman" w:cs="Times New Roman"/>
            <w:color w:val="0000FF"/>
            <w:sz w:val="24"/>
            <w:szCs w:val="24"/>
          </w:rPr>
          <w:t>статье 285</w:t>
        </w:r>
      </w:hyperlink>
      <w:r w:rsidRPr="004E4841">
        <w:rPr>
          <w:rFonts w:ascii="Times New Roman" w:hAnsi="Times New Roman" w:cs="Times New Roman"/>
          <w:sz w:val="24"/>
          <w:szCs w:val="24"/>
        </w:rPr>
        <w:t xml:space="preserve"> УК РФ наступает также за умышленное неисполнение должностным лицом своих обязанностей в том случае, если подобное бездействие было совершено из корыстной или иной личной заинтересованности, объективно противоречило тем целям и задачам, для достижения которых должностное лицо было наделено соответствующими должностными полномочиями, и повлекло существенное нарушение прав и законных интересов граждан или организаций либо охраняемых законом интересов</w:t>
      </w:r>
      <w:proofErr w:type="gramEnd"/>
      <w:r w:rsidRPr="004E4841">
        <w:rPr>
          <w:rFonts w:ascii="Times New Roman" w:hAnsi="Times New Roman" w:cs="Times New Roman"/>
          <w:sz w:val="24"/>
          <w:szCs w:val="24"/>
        </w:rPr>
        <w:t xml:space="preserve"> общества и государства.</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16. При решении вопроса о наличии в действиях (бездействии) подсудимого состава преступления, предусмотренного </w:t>
      </w:r>
      <w:hyperlink r:id="rId51">
        <w:r w:rsidRPr="004E4841">
          <w:rPr>
            <w:rFonts w:ascii="Times New Roman" w:hAnsi="Times New Roman" w:cs="Times New Roman"/>
            <w:color w:val="0000FF"/>
            <w:sz w:val="24"/>
            <w:szCs w:val="24"/>
          </w:rPr>
          <w:t>статьей 285</w:t>
        </w:r>
      </w:hyperlink>
      <w:r w:rsidRPr="004E4841">
        <w:rPr>
          <w:rFonts w:ascii="Times New Roman" w:hAnsi="Times New Roman" w:cs="Times New Roman"/>
          <w:sz w:val="24"/>
          <w:szCs w:val="24"/>
        </w:rPr>
        <w:t xml:space="preserve"> УК РФ, под признаками субъективной стороны данного преступления, кроме умысла, следует понимать:</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 xml:space="preserve">корыстную заинтересованность - стремление должностного лица путем совершения неправомерных действий получить для себя или других лиц выгоду имущественного </w:t>
      </w:r>
      <w:r w:rsidRPr="004E4841">
        <w:rPr>
          <w:rFonts w:ascii="Times New Roman" w:hAnsi="Times New Roman" w:cs="Times New Roman"/>
          <w:sz w:val="24"/>
          <w:szCs w:val="24"/>
        </w:rPr>
        <w:lastRenderedPageBreak/>
        <w:t>характера, не связанную с незаконным безвозмездным обращением имущества в свою пользу или пользу других лиц (например, незаконное получение льгот, кредита, освобождение от каких-либо имущественных затрат, возврата имущества, погашения долга, оплаты услуг, уплаты налогов и т.п.);</w:t>
      </w:r>
      <w:proofErr w:type="gramEnd"/>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иную личную заинтересованность - стремление должностного лица извлечь выгоду неимущественного характера, обусловленное такими побуждениями, как карьеризм, семейственность, желание приукрасить действительное положение, получить взаимную услугу, заручиться поддержкой в решении какого-либо вопроса, скрыть свою некомпетентность и т.п.</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Как использование должностным лицом своих служебных полномочий вопреки интересам службы следует рассматривать протекционизм, под которым понимается незаконное оказание содействия в трудоустройстве, продвижении по службе, поощрении подчиненного, а также иное покровительство по службе, совершенное из корыстной или иной личной заинтересованности.</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17. В отличие от хищения чужого имущества с использованием служебного положения злоупотребление должностными полномочиями из корыстной заинтересованности образуют такие деяния должностного лица, которые либо не связаны с изъятием чужого имущества (например, получение имущественной выгоды от использования имущества не по назначению), либо связаны с временным и (или) возмездным изъятием имущества.</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Если использование должностным лицом своих служебных полномочий выразилось в хищении чужого имущества, когда фактически произошло его </w:t>
      </w:r>
      <w:proofErr w:type="gramStart"/>
      <w:r w:rsidRPr="004E4841">
        <w:rPr>
          <w:rFonts w:ascii="Times New Roman" w:hAnsi="Times New Roman" w:cs="Times New Roman"/>
          <w:sz w:val="24"/>
          <w:szCs w:val="24"/>
        </w:rPr>
        <w:t>изъятие, содеянное полностью охватывается</w:t>
      </w:r>
      <w:proofErr w:type="gramEnd"/>
      <w:r w:rsidRPr="004E4841">
        <w:rPr>
          <w:rFonts w:ascii="Times New Roman" w:hAnsi="Times New Roman" w:cs="Times New Roman"/>
          <w:sz w:val="24"/>
          <w:szCs w:val="24"/>
        </w:rPr>
        <w:t xml:space="preserve"> </w:t>
      </w:r>
      <w:hyperlink r:id="rId52">
        <w:r w:rsidRPr="004E4841">
          <w:rPr>
            <w:rFonts w:ascii="Times New Roman" w:hAnsi="Times New Roman" w:cs="Times New Roman"/>
            <w:color w:val="0000FF"/>
            <w:sz w:val="24"/>
            <w:szCs w:val="24"/>
          </w:rPr>
          <w:t>частью 3 статьи 159</w:t>
        </w:r>
      </w:hyperlink>
      <w:r w:rsidRPr="004E4841">
        <w:rPr>
          <w:rFonts w:ascii="Times New Roman" w:hAnsi="Times New Roman" w:cs="Times New Roman"/>
          <w:sz w:val="24"/>
          <w:szCs w:val="24"/>
        </w:rPr>
        <w:t xml:space="preserve"> УК РФ или </w:t>
      </w:r>
      <w:hyperlink r:id="rId53">
        <w:r w:rsidRPr="004E4841">
          <w:rPr>
            <w:rFonts w:ascii="Times New Roman" w:hAnsi="Times New Roman" w:cs="Times New Roman"/>
            <w:color w:val="0000FF"/>
            <w:sz w:val="24"/>
            <w:szCs w:val="24"/>
          </w:rPr>
          <w:t>частью 3 статьи 160</w:t>
        </w:r>
      </w:hyperlink>
      <w:r w:rsidRPr="004E4841">
        <w:rPr>
          <w:rFonts w:ascii="Times New Roman" w:hAnsi="Times New Roman" w:cs="Times New Roman"/>
          <w:sz w:val="24"/>
          <w:szCs w:val="24"/>
        </w:rPr>
        <w:t xml:space="preserve"> УК РФ и дополнительной квалификации по </w:t>
      </w:r>
      <w:hyperlink r:id="rId54">
        <w:r w:rsidRPr="004E4841">
          <w:rPr>
            <w:rFonts w:ascii="Times New Roman" w:hAnsi="Times New Roman" w:cs="Times New Roman"/>
            <w:color w:val="0000FF"/>
            <w:sz w:val="24"/>
            <w:szCs w:val="24"/>
          </w:rPr>
          <w:t>статье 285</w:t>
        </w:r>
      </w:hyperlink>
      <w:r w:rsidRPr="004E4841">
        <w:rPr>
          <w:rFonts w:ascii="Times New Roman" w:hAnsi="Times New Roman" w:cs="Times New Roman"/>
          <w:sz w:val="24"/>
          <w:szCs w:val="24"/>
        </w:rPr>
        <w:t xml:space="preserve"> УК РФ не требует.</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В тех случаях, когда должностное лицо, используя свои служебные полномочия, наряду с хищением чужого имущества, совершило другие незаконные действия, связанные со злоупотреблением должностными полномочиями из корыстной или иной личной заинтересованности, содеянное им надлежит квалифицировать по совокупности указанных преступлений.</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Равным образом, исходя из положений </w:t>
      </w:r>
      <w:hyperlink r:id="rId55">
        <w:r w:rsidRPr="004E4841">
          <w:rPr>
            <w:rFonts w:ascii="Times New Roman" w:hAnsi="Times New Roman" w:cs="Times New Roman"/>
            <w:color w:val="0000FF"/>
            <w:sz w:val="24"/>
            <w:szCs w:val="24"/>
          </w:rPr>
          <w:t>статьи 17</w:t>
        </w:r>
      </w:hyperlink>
      <w:r w:rsidRPr="004E4841">
        <w:rPr>
          <w:rFonts w:ascii="Times New Roman" w:hAnsi="Times New Roman" w:cs="Times New Roman"/>
          <w:sz w:val="24"/>
          <w:szCs w:val="24"/>
        </w:rPr>
        <w:t xml:space="preserve"> УК РФ, должен решаться вопрос, связанный с правовой оценкой действий должностного лица, совершившего служебный подлог. В случаях, когда такое лицо в связи с исполнением своих служебных обязанностей внесло в официальные документы заведомо ложные сведения либо исправления, искажающие их действительное содержание, содеянное должно быть квалифицировано по </w:t>
      </w:r>
      <w:hyperlink r:id="rId56">
        <w:r w:rsidRPr="004E4841">
          <w:rPr>
            <w:rFonts w:ascii="Times New Roman" w:hAnsi="Times New Roman" w:cs="Times New Roman"/>
            <w:color w:val="0000FF"/>
            <w:sz w:val="24"/>
            <w:szCs w:val="24"/>
          </w:rPr>
          <w:t>статье 292</w:t>
        </w:r>
      </w:hyperlink>
      <w:r w:rsidRPr="004E4841">
        <w:rPr>
          <w:rFonts w:ascii="Times New Roman" w:hAnsi="Times New Roman" w:cs="Times New Roman"/>
          <w:sz w:val="24"/>
          <w:szCs w:val="24"/>
        </w:rPr>
        <w:t xml:space="preserve"> УК РФ. Если же им, наряду с совершением действий, влекущих уголовную ответственность по </w:t>
      </w:r>
      <w:hyperlink r:id="rId57">
        <w:r w:rsidRPr="004E4841">
          <w:rPr>
            <w:rFonts w:ascii="Times New Roman" w:hAnsi="Times New Roman" w:cs="Times New Roman"/>
            <w:color w:val="0000FF"/>
            <w:sz w:val="24"/>
            <w:szCs w:val="24"/>
          </w:rPr>
          <w:t>статье 285</w:t>
        </w:r>
      </w:hyperlink>
      <w:r w:rsidRPr="004E4841">
        <w:rPr>
          <w:rFonts w:ascii="Times New Roman" w:hAnsi="Times New Roman" w:cs="Times New Roman"/>
          <w:sz w:val="24"/>
          <w:szCs w:val="24"/>
        </w:rPr>
        <w:t xml:space="preserve"> УК РФ, совершается служебный подлог, то содеянное подлежит квалификации по совокупности со </w:t>
      </w:r>
      <w:hyperlink r:id="rId58">
        <w:r w:rsidRPr="004E4841">
          <w:rPr>
            <w:rFonts w:ascii="Times New Roman" w:hAnsi="Times New Roman" w:cs="Times New Roman"/>
            <w:color w:val="0000FF"/>
            <w:sz w:val="24"/>
            <w:szCs w:val="24"/>
          </w:rPr>
          <w:t>статьей 292</w:t>
        </w:r>
      </w:hyperlink>
      <w:r w:rsidRPr="004E4841">
        <w:rPr>
          <w:rFonts w:ascii="Times New Roman" w:hAnsi="Times New Roman" w:cs="Times New Roman"/>
          <w:sz w:val="24"/>
          <w:szCs w:val="24"/>
        </w:rPr>
        <w:t xml:space="preserve"> УК РФ.</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18. </w:t>
      </w:r>
      <w:proofErr w:type="gramStart"/>
      <w:r w:rsidRPr="004E4841">
        <w:rPr>
          <w:rFonts w:ascii="Times New Roman" w:hAnsi="Times New Roman" w:cs="Times New Roman"/>
          <w:sz w:val="24"/>
          <w:szCs w:val="24"/>
        </w:rPr>
        <w:t>По делам о злоупотреблении должностными полномочиями и о превышении должностных полномочий судам надлежит, наряду с другими обстоятельствами дела, выяснять и указывать в приговоре, какие именно права и законные интересы граждан или организаций либо охраняемые законом интересы общества или государства были нарушены и находится ли причиненный этим правам и интересам вред в причинной связи с допущенным должностным лицом нарушением своих служебных</w:t>
      </w:r>
      <w:proofErr w:type="gramEnd"/>
      <w:r w:rsidRPr="004E4841">
        <w:rPr>
          <w:rFonts w:ascii="Times New Roman" w:hAnsi="Times New Roman" w:cs="Times New Roman"/>
          <w:sz w:val="24"/>
          <w:szCs w:val="24"/>
        </w:rPr>
        <w:t xml:space="preserve"> полномочий.</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 xml:space="preserve">Под существенным нарушением прав граждан или организаций в результате злоупотребления должностными полномочиями или превышения должностных полномочий следует понимать нарушение прав и свобод физических и юридических лиц, </w:t>
      </w:r>
      <w:r w:rsidRPr="004E4841">
        <w:rPr>
          <w:rFonts w:ascii="Times New Roman" w:hAnsi="Times New Roman" w:cs="Times New Roman"/>
          <w:sz w:val="24"/>
          <w:szCs w:val="24"/>
        </w:rPr>
        <w:lastRenderedPageBreak/>
        <w:t xml:space="preserve">гарантированных общепризнанными принципами и нормами международного права, </w:t>
      </w:r>
      <w:hyperlink r:id="rId59">
        <w:r w:rsidRPr="004E4841">
          <w:rPr>
            <w:rFonts w:ascii="Times New Roman" w:hAnsi="Times New Roman" w:cs="Times New Roman"/>
            <w:color w:val="0000FF"/>
            <w:sz w:val="24"/>
            <w:szCs w:val="24"/>
          </w:rPr>
          <w:t>Конституцией</w:t>
        </w:r>
      </w:hyperlink>
      <w:r w:rsidRPr="004E4841">
        <w:rPr>
          <w:rFonts w:ascii="Times New Roman" w:hAnsi="Times New Roman" w:cs="Times New Roman"/>
          <w:sz w:val="24"/>
          <w:szCs w:val="24"/>
        </w:rPr>
        <w:t xml:space="preserve"> Российской Федерации (например, права на уважение чести и достоинства личности, личной и семейной жизни граждан, права на неприкосновенность жилища и тайну переписки, телефонных переговоров, почтовых, телеграфных</w:t>
      </w:r>
      <w:proofErr w:type="gramEnd"/>
      <w:r w:rsidRPr="004E4841">
        <w:rPr>
          <w:rFonts w:ascii="Times New Roman" w:hAnsi="Times New Roman" w:cs="Times New Roman"/>
          <w:sz w:val="24"/>
          <w:szCs w:val="24"/>
        </w:rPr>
        <w:t xml:space="preserve"> и иных сообщений, а также права на судебную защиту и доступ к правосудию, в том числе права на эффективное средство правовой защиты в государственном органе и компенсацию ущерба, причиненного преступлением, и др.). При оценке существенности вреда необходимо учитывать степень отрицательного влияния противоправного деяния на нормальную работу организации, характер и размер понесенного ею материального ущерба, число потерпевших граждан, тяжесть причиненного им физического, морального или имущественного вреда и т.п.</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Под нарушением законных интересов граждан или организаций в результате злоупотребления должностными полномочиями или превышения должностных полномочий следует понимать, в частности, создание препятствий в удовлетворении гражданами или организациями своих потребностей, не противоречащих нормам права и общественной нравственности (например, создание должностным лицом препятствий, ограничивающих возможность выбрать в предусмотренных законом случаях по своему усмотрению организацию для сотрудничества).</w:t>
      </w:r>
      <w:proofErr w:type="gramEnd"/>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19. </w:t>
      </w:r>
      <w:proofErr w:type="gramStart"/>
      <w:r w:rsidRPr="004E4841">
        <w:rPr>
          <w:rFonts w:ascii="Times New Roman" w:hAnsi="Times New Roman" w:cs="Times New Roman"/>
          <w:sz w:val="24"/>
          <w:szCs w:val="24"/>
        </w:rPr>
        <w:t xml:space="preserve">В отличие от предусмотренной </w:t>
      </w:r>
      <w:hyperlink r:id="rId60">
        <w:r w:rsidRPr="004E4841">
          <w:rPr>
            <w:rFonts w:ascii="Times New Roman" w:hAnsi="Times New Roman" w:cs="Times New Roman"/>
            <w:color w:val="0000FF"/>
            <w:sz w:val="24"/>
            <w:szCs w:val="24"/>
          </w:rPr>
          <w:t>статьей 285</w:t>
        </w:r>
      </w:hyperlink>
      <w:r w:rsidRPr="004E4841">
        <w:rPr>
          <w:rFonts w:ascii="Times New Roman" w:hAnsi="Times New Roman" w:cs="Times New Roman"/>
          <w:sz w:val="24"/>
          <w:szCs w:val="24"/>
        </w:rPr>
        <w:t xml:space="preserve"> УК РФ ответственности за совершение действий (бездействия) в пределах своей компетенции вопреки интересам службы ответственность за превышение должностных полномочий (</w:t>
      </w:r>
      <w:hyperlink r:id="rId61">
        <w:r w:rsidRPr="004E4841">
          <w:rPr>
            <w:rFonts w:ascii="Times New Roman" w:hAnsi="Times New Roman" w:cs="Times New Roman"/>
            <w:color w:val="0000FF"/>
            <w:sz w:val="24"/>
            <w:szCs w:val="24"/>
          </w:rPr>
          <w:t>статья 286</w:t>
        </w:r>
      </w:hyperlink>
      <w:r w:rsidRPr="004E4841">
        <w:rPr>
          <w:rFonts w:ascii="Times New Roman" w:hAnsi="Times New Roman" w:cs="Times New Roman"/>
          <w:sz w:val="24"/>
          <w:szCs w:val="24"/>
        </w:rPr>
        <w:t xml:space="preserve"> УК РФ) наступает в случае совершения должностным лицом активных действий, явно выходящих за пределы его полномочий, которые повлекли существенное нарушение прав и законных интересов граждан или организаций либо охраняемых законом интересов общества или</w:t>
      </w:r>
      <w:proofErr w:type="gramEnd"/>
      <w:r w:rsidRPr="004E4841">
        <w:rPr>
          <w:rFonts w:ascii="Times New Roman" w:hAnsi="Times New Roman" w:cs="Times New Roman"/>
          <w:sz w:val="24"/>
          <w:szCs w:val="24"/>
        </w:rPr>
        <w:t xml:space="preserve"> государства, если при этом должностное лицо осознавало, что действует за пределами возложенных на него полномочий.</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Превышение должностных полномочий может выражаться, например, в совершении должностным лицом при исполнении служебных обязанностей действий, которые:</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относятся к полномочиям другого должностного лица (вышестоящего или равного по статусу);</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могут быть совершены только при наличии особых обстоятельств, указанных в законе или подзаконном акте (например, применение оружия в отношении несовершеннолетнего, если его действия не создавали реальной опасности для жизни других лиц);</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совершаются должностным лицом единолично, однако могут быть </w:t>
      </w:r>
      <w:proofErr w:type="gramStart"/>
      <w:r w:rsidRPr="004E4841">
        <w:rPr>
          <w:rFonts w:ascii="Times New Roman" w:hAnsi="Times New Roman" w:cs="Times New Roman"/>
          <w:sz w:val="24"/>
          <w:szCs w:val="24"/>
        </w:rPr>
        <w:t>произведены</w:t>
      </w:r>
      <w:proofErr w:type="gramEnd"/>
      <w:r w:rsidRPr="004E4841">
        <w:rPr>
          <w:rFonts w:ascii="Times New Roman" w:hAnsi="Times New Roman" w:cs="Times New Roman"/>
          <w:sz w:val="24"/>
          <w:szCs w:val="24"/>
        </w:rPr>
        <w:t xml:space="preserve"> только коллегиально либо в соответствии с порядком, установленным законом, по согласованию с другим должностным лицом или органом;</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никто и ни при каких обстоятельствах не вправе совершать.</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Исходя из диспозиции </w:t>
      </w:r>
      <w:hyperlink r:id="rId62">
        <w:r w:rsidRPr="004E4841">
          <w:rPr>
            <w:rFonts w:ascii="Times New Roman" w:hAnsi="Times New Roman" w:cs="Times New Roman"/>
            <w:color w:val="0000FF"/>
            <w:sz w:val="24"/>
            <w:szCs w:val="24"/>
          </w:rPr>
          <w:t>статьи 286</w:t>
        </w:r>
      </w:hyperlink>
      <w:r w:rsidRPr="004E4841">
        <w:rPr>
          <w:rFonts w:ascii="Times New Roman" w:hAnsi="Times New Roman" w:cs="Times New Roman"/>
          <w:sz w:val="24"/>
          <w:szCs w:val="24"/>
        </w:rPr>
        <w:t xml:space="preserve"> УК РФ для </w:t>
      </w:r>
      <w:proofErr w:type="gramStart"/>
      <w:r w:rsidRPr="004E4841">
        <w:rPr>
          <w:rFonts w:ascii="Times New Roman" w:hAnsi="Times New Roman" w:cs="Times New Roman"/>
          <w:sz w:val="24"/>
          <w:szCs w:val="24"/>
        </w:rPr>
        <w:t>квалификации</w:t>
      </w:r>
      <w:proofErr w:type="gramEnd"/>
      <w:r w:rsidRPr="004E4841">
        <w:rPr>
          <w:rFonts w:ascii="Times New Roman" w:hAnsi="Times New Roman" w:cs="Times New Roman"/>
          <w:sz w:val="24"/>
          <w:szCs w:val="24"/>
        </w:rPr>
        <w:t xml:space="preserve"> содеянного как превышение должностных полномочий мотив преступления значения не имеет.</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20. При квалификации действий лица по </w:t>
      </w:r>
      <w:hyperlink r:id="rId63">
        <w:r w:rsidRPr="004E4841">
          <w:rPr>
            <w:rFonts w:ascii="Times New Roman" w:hAnsi="Times New Roman" w:cs="Times New Roman"/>
            <w:color w:val="0000FF"/>
            <w:sz w:val="24"/>
            <w:szCs w:val="24"/>
          </w:rPr>
          <w:t>пункту "б" части 3 статьи 286</w:t>
        </w:r>
      </w:hyperlink>
      <w:r w:rsidRPr="004E4841">
        <w:rPr>
          <w:rFonts w:ascii="Times New Roman" w:hAnsi="Times New Roman" w:cs="Times New Roman"/>
          <w:sz w:val="24"/>
          <w:szCs w:val="24"/>
        </w:rPr>
        <w:t xml:space="preserve"> УК РФ судам под применением оружия или специальных средств надлежит понимать умышленные действия, связанные с использованием лицом поражающих свойств указанных предметов, или использование их по назначению.</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lastRenderedPageBreak/>
        <w:t xml:space="preserve">Отграничивая превышение должностных полномочий, совершенное с применением оружия или специальных средств, от правомерных действий должностных лиц, судам следует учитывать, что основания, условия и пределы применения оружия или специальных средств определены в соответствующих нормативных правовых актах Российской Федерации (например, в Федеральном </w:t>
      </w:r>
      <w:hyperlink r:id="rId64">
        <w:r w:rsidRPr="004E4841">
          <w:rPr>
            <w:rFonts w:ascii="Times New Roman" w:hAnsi="Times New Roman" w:cs="Times New Roman"/>
            <w:color w:val="0000FF"/>
            <w:sz w:val="24"/>
            <w:szCs w:val="24"/>
          </w:rPr>
          <w:t>законе</w:t>
        </w:r>
      </w:hyperlink>
      <w:r w:rsidRPr="004E4841">
        <w:rPr>
          <w:rFonts w:ascii="Times New Roman" w:hAnsi="Times New Roman" w:cs="Times New Roman"/>
          <w:sz w:val="24"/>
          <w:szCs w:val="24"/>
        </w:rPr>
        <w:t xml:space="preserve"> от 3 апреля 1995 г. N 40-ФЗ "О Федеральной службе безопасности", Федеральном </w:t>
      </w:r>
      <w:hyperlink r:id="rId65">
        <w:r w:rsidRPr="004E4841">
          <w:rPr>
            <w:rFonts w:ascii="Times New Roman" w:hAnsi="Times New Roman" w:cs="Times New Roman"/>
            <w:color w:val="0000FF"/>
            <w:sz w:val="24"/>
            <w:szCs w:val="24"/>
          </w:rPr>
          <w:t>законе</w:t>
        </w:r>
      </w:hyperlink>
      <w:r w:rsidRPr="004E4841">
        <w:rPr>
          <w:rFonts w:ascii="Times New Roman" w:hAnsi="Times New Roman" w:cs="Times New Roman"/>
          <w:sz w:val="24"/>
          <w:szCs w:val="24"/>
        </w:rPr>
        <w:t xml:space="preserve"> от 3 июля 2016 г. N</w:t>
      </w:r>
      <w:proofErr w:type="gramEnd"/>
      <w:r w:rsidRPr="004E4841">
        <w:rPr>
          <w:rFonts w:ascii="Times New Roman" w:hAnsi="Times New Roman" w:cs="Times New Roman"/>
          <w:sz w:val="24"/>
          <w:szCs w:val="24"/>
        </w:rPr>
        <w:t xml:space="preserve"> </w:t>
      </w:r>
      <w:proofErr w:type="gramStart"/>
      <w:r w:rsidRPr="004E4841">
        <w:rPr>
          <w:rFonts w:ascii="Times New Roman" w:hAnsi="Times New Roman" w:cs="Times New Roman"/>
          <w:sz w:val="24"/>
          <w:szCs w:val="24"/>
        </w:rPr>
        <w:t xml:space="preserve">226-ФЗ "О войсках национальной гвардии Российской Федерации", Федеральном </w:t>
      </w:r>
      <w:hyperlink r:id="rId66">
        <w:r w:rsidRPr="004E4841">
          <w:rPr>
            <w:rFonts w:ascii="Times New Roman" w:hAnsi="Times New Roman" w:cs="Times New Roman"/>
            <w:color w:val="0000FF"/>
            <w:sz w:val="24"/>
            <w:szCs w:val="24"/>
          </w:rPr>
          <w:t>законе</w:t>
        </w:r>
      </w:hyperlink>
      <w:r w:rsidRPr="004E4841">
        <w:rPr>
          <w:rFonts w:ascii="Times New Roman" w:hAnsi="Times New Roman" w:cs="Times New Roman"/>
          <w:sz w:val="24"/>
          <w:szCs w:val="24"/>
        </w:rPr>
        <w:t xml:space="preserve"> от 27 мая 1996 г. N 57-ФЗ "О государственной охране", Федеральном </w:t>
      </w:r>
      <w:hyperlink r:id="rId67">
        <w:r w:rsidRPr="004E4841">
          <w:rPr>
            <w:rFonts w:ascii="Times New Roman" w:hAnsi="Times New Roman" w:cs="Times New Roman"/>
            <w:color w:val="0000FF"/>
            <w:sz w:val="24"/>
            <w:szCs w:val="24"/>
          </w:rPr>
          <w:t>законе</w:t>
        </w:r>
      </w:hyperlink>
      <w:r w:rsidRPr="004E4841">
        <w:rPr>
          <w:rFonts w:ascii="Times New Roman" w:hAnsi="Times New Roman" w:cs="Times New Roman"/>
          <w:sz w:val="24"/>
          <w:szCs w:val="24"/>
        </w:rPr>
        <w:t xml:space="preserve"> от 7 февраля 2011 г. N 3-ФЗ "О полиции", Федеральном </w:t>
      </w:r>
      <w:hyperlink r:id="rId68">
        <w:r w:rsidRPr="004E4841">
          <w:rPr>
            <w:rFonts w:ascii="Times New Roman" w:hAnsi="Times New Roman" w:cs="Times New Roman"/>
            <w:color w:val="0000FF"/>
            <w:sz w:val="24"/>
            <w:szCs w:val="24"/>
          </w:rPr>
          <w:t>законе</w:t>
        </w:r>
      </w:hyperlink>
      <w:r w:rsidRPr="004E4841">
        <w:rPr>
          <w:rFonts w:ascii="Times New Roman" w:hAnsi="Times New Roman" w:cs="Times New Roman"/>
          <w:sz w:val="24"/>
          <w:szCs w:val="24"/>
        </w:rPr>
        <w:t xml:space="preserve">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w:t>
      </w:r>
      <w:proofErr w:type="gramEnd"/>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(в ред. Постановлений Пленума Верховного Суда РФ от 24.12.2019 </w:t>
      </w:r>
      <w:hyperlink r:id="rId69">
        <w:r w:rsidRPr="004E4841">
          <w:rPr>
            <w:rFonts w:ascii="Times New Roman" w:hAnsi="Times New Roman" w:cs="Times New Roman"/>
            <w:color w:val="0000FF"/>
            <w:sz w:val="24"/>
            <w:szCs w:val="24"/>
          </w:rPr>
          <w:t>N 59</w:t>
        </w:r>
      </w:hyperlink>
      <w:r w:rsidRPr="004E4841">
        <w:rPr>
          <w:rFonts w:ascii="Times New Roman" w:hAnsi="Times New Roman" w:cs="Times New Roman"/>
          <w:sz w:val="24"/>
          <w:szCs w:val="24"/>
        </w:rPr>
        <w:t xml:space="preserve">, от 11.06.2020 </w:t>
      </w:r>
      <w:hyperlink r:id="rId70">
        <w:r w:rsidRPr="004E4841">
          <w:rPr>
            <w:rFonts w:ascii="Times New Roman" w:hAnsi="Times New Roman" w:cs="Times New Roman"/>
            <w:color w:val="0000FF"/>
            <w:sz w:val="24"/>
            <w:szCs w:val="24"/>
          </w:rPr>
          <w:t>N 7</w:t>
        </w:r>
      </w:hyperlink>
      <w:r w:rsidRPr="004E4841">
        <w:rPr>
          <w:rFonts w:ascii="Times New Roman" w:hAnsi="Times New Roman" w:cs="Times New Roman"/>
          <w:sz w:val="24"/>
          <w:szCs w:val="24"/>
        </w:rPr>
        <w:t>)</w:t>
      </w:r>
    </w:p>
    <w:p w:rsidR="004E4841" w:rsidRPr="004E4841" w:rsidRDefault="004E4841">
      <w:pPr>
        <w:pStyle w:val="ConsPlusNormal"/>
        <w:spacing w:before="220"/>
        <w:ind w:firstLine="540"/>
        <w:jc w:val="both"/>
        <w:rPr>
          <w:rFonts w:ascii="Times New Roman" w:hAnsi="Times New Roman" w:cs="Times New Roman"/>
          <w:sz w:val="24"/>
          <w:szCs w:val="24"/>
        </w:rPr>
      </w:pPr>
      <w:proofErr w:type="gramStart"/>
      <w:r w:rsidRPr="004E4841">
        <w:rPr>
          <w:rFonts w:ascii="Times New Roman" w:hAnsi="Times New Roman" w:cs="Times New Roman"/>
          <w:sz w:val="24"/>
          <w:szCs w:val="24"/>
        </w:rPr>
        <w:t>К специальным средствам относятся специальные палки, средства ограничения подвижности и сковывания движения, специальные газовые средства, водометы, бронемашины, средства разрушения преград, служебные животные и другие средства, состоящие на вооружении органов внутренних дел, войск национальной гвардии, федеральных органов государственной охраны, органов федеральной службы безопасности, органов уголовно-исполнительной системы и др.</w:t>
      </w:r>
      <w:proofErr w:type="gramEnd"/>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(в ред. </w:t>
      </w:r>
      <w:hyperlink r:id="rId71">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21. </w:t>
      </w:r>
      <w:proofErr w:type="gramStart"/>
      <w:r w:rsidRPr="004E4841">
        <w:rPr>
          <w:rFonts w:ascii="Times New Roman" w:hAnsi="Times New Roman" w:cs="Times New Roman"/>
          <w:sz w:val="24"/>
          <w:szCs w:val="24"/>
        </w:rPr>
        <w:t xml:space="preserve">Под тяжкими последствиями как квалифицирующим признаком преступления, предусмотренным </w:t>
      </w:r>
      <w:hyperlink r:id="rId72">
        <w:r w:rsidRPr="004E4841">
          <w:rPr>
            <w:rFonts w:ascii="Times New Roman" w:hAnsi="Times New Roman" w:cs="Times New Roman"/>
            <w:color w:val="0000FF"/>
            <w:sz w:val="24"/>
            <w:szCs w:val="24"/>
          </w:rPr>
          <w:t>частью 3 статьи 285</w:t>
        </w:r>
      </w:hyperlink>
      <w:r w:rsidRPr="004E4841">
        <w:rPr>
          <w:rFonts w:ascii="Times New Roman" w:hAnsi="Times New Roman" w:cs="Times New Roman"/>
          <w:sz w:val="24"/>
          <w:szCs w:val="24"/>
        </w:rPr>
        <w:t xml:space="preserve">, </w:t>
      </w:r>
      <w:hyperlink r:id="rId73">
        <w:r w:rsidRPr="004E4841">
          <w:rPr>
            <w:rFonts w:ascii="Times New Roman" w:hAnsi="Times New Roman" w:cs="Times New Roman"/>
            <w:color w:val="0000FF"/>
            <w:sz w:val="24"/>
            <w:szCs w:val="24"/>
          </w:rPr>
          <w:t>пунктом "б" части 2 статьи 285.4</w:t>
        </w:r>
      </w:hyperlink>
      <w:r w:rsidRPr="004E4841">
        <w:rPr>
          <w:rFonts w:ascii="Times New Roman" w:hAnsi="Times New Roman" w:cs="Times New Roman"/>
          <w:sz w:val="24"/>
          <w:szCs w:val="24"/>
        </w:rPr>
        <w:t xml:space="preserve"> и </w:t>
      </w:r>
      <w:hyperlink r:id="rId74">
        <w:r w:rsidRPr="004E4841">
          <w:rPr>
            <w:rFonts w:ascii="Times New Roman" w:hAnsi="Times New Roman" w:cs="Times New Roman"/>
            <w:color w:val="0000FF"/>
            <w:sz w:val="24"/>
            <w:szCs w:val="24"/>
          </w:rPr>
          <w:t>пунктом "в" части 3 статьи 286</w:t>
        </w:r>
      </w:hyperlink>
      <w:r w:rsidRPr="004E4841">
        <w:rPr>
          <w:rFonts w:ascii="Times New Roman" w:hAnsi="Times New Roman" w:cs="Times New Roman"/>
          <w:sz w:val="24"/>
          <w:szCs w:val="24"/>
        </w:rPr>
        <w:t xml:space="preserve"> УК РФ, следует понимать последствия совершения преступления в виде крупных аварий и длительной остановки транспорта или производственного процесса, иного нарушения деятельности организации, причинение значительного материального ущерба, причинение смерти по неосторожности, самоубийство или покушение на самоубийство</w:t>
      </w:r>
      <w:proofErr w:type="gramEnd"/>
      <w:r w:rsidRPr="004E4841">
        <w:rPr>
          <w:rFonts w:ascii="Times New Roman" w:hAnsi="Times New Roman" w:cs="Times New Roman"/>
          <w:sz w:val="24"/>
          <w:szCs w:val="24"/>
        </w:rPr>
        <w:t xml:space="preserve"> потерпевшего и т.п.</w:t>
      </w:r>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 xml:space="preserve">(в ред. </w:t>
      </w:r>
      <w:hyperlink r:id="rId75">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22. </w:t>
      </w:r>
      <w:proofErr w:type="gramStart"/>
      <w:r w:rsidRPr="004E4841">
        <w:rPr>
          <w:rFonts w:ascii="Times New Roman" w:hAnsi="Times New Roman" w:cs="Times New Roman"/>
          <w:sz w:val="24"/>
          <w:szCs w:val="24"/>
        </w:rPr>
        <w:t xml:space="preserve">При рассмотрении уголовных дел о преступлениях, предусмотренных </w:t>
      </w:r>
      <w:hyperlink r:id="rId76">
        <w:r w:rsidRPr="004E4841">
          <w:rPr>
            <w:rFonts w:ascii="Times New Roman" w:hAnsi="Times New Roman" w:cs="Times New Roman"/>
            <w:color w:val="0000FF"/>
            <w:sz w:val="24"/>
            <w:szCs w:val="24"/>
          </w:rPr>
          <w:t>статьей 285</w:t>
        </w:r>
      </w:hyperlink>
      <w:r w:rsidRPr="004E4841">
        <w:rPr>
          <w:rFonts w:ascii="Times New Roman" w:hAnsi="Times New Roman" w:cs="Times New Roman"/>
          <w:sz w:val="24"/>
          <w:szCs w:val="24"/>
        </w:rPr>
        <w:t xml:space="preserve"> УК РФ или </w:t>
      </w:r>
      <w:hyperlink r:id="rId77">
        <w:r w:rsidRPr="004E4841">
          <w:rPr>
            <w:rFonts w:ascii="Times New Roman" w:hAnsi="Times New Roman" w:cs="Times New Roman"/>
            <w:color w:val="0000FF"/>
            <w:sz w:val="24"/>
            <w:szCs w:val="24"/>
          </w:rPr>
          <w:t>статьей 286</w:t>
        </w:r>
      </w:hyperlink>
      <w:r w:rsidRPr="004E4841">
        <w:rPr>
          <w:rFonts w:ascii="Times New Roman" w:hAnsi="Times New Roman" w:cs="Times New Roman"/>
          <w:sz w:val="24"/>
          <w:szCs w:val="24"/>
        </w:rPr>
        <w:t xml:space="preserve"> УК РФ, судам надлежит выяснять, какими нормативными правовыми актами, а также иными документами установлены права и обязанности обвиняемого должностного лица, с приведением их в приговоре, и указывать, злоупотребление какими из этих прав и обязанностей или превышение каких из них вменяется ему в вину, со ссылкой на</w:t>
      </w:r>
      <w:proofErr w:type="gramEnd"/>
      <w:r w:rsidRPr="004E4841">
        <w:rPr>
          <w:rFonts w:ascii="Times New Roman" w:hAnsi="Times New Roman" w:cs="Times New Roman"/>
          <w:sz w:val="24"/>
          <w:szCs w:val="24"/>
        </w:rPr>
        <w:t xml:space="preserve"> конкретные нормы (статью, часть, пункт).</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При отсутствии в обвинительном заключении или обвинительном акте указанных данных, восполнить которые в судебном заседании не представляется возможным, уголовное дело подлежит возвращению прокурору в порядке </w:t>
      </w:r>
      <w:hyperlink r:id="rId78">
        <w:r w:rsidRPr="004E4841">
          <w:rPr>
            <w:rFonts w:ascii="Times New Roman" w:hAnsi="Times New Roman" w:cs="Times New Roman"/>
            <w:color w:val="0000FF"/>
            <w:sz w:val="24"/>
            <w:szCs w:val="24"/>
          </w:rPr>
          <w:t>статьи 237</w:t>
        </w:r>
      </w:hyperlink>
      <w:r w:rsidRPr="004E4841">
        <w:rPr>
          <w:rFonts w:ascii="Times New Roman" w:hAnsi="Times New Roman" w:cs="Times New Roman"/>
          <w:sz w:val="24"/>
          <w:szCs w:val="24"/>
        </w:rPr>
        <w:t xml:space="preserve"> УПК РФ для устранения препятствий его рассмотрения судом.</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23. </w:t>
      </w:r>
      <w:proofErr w:type="gramStart"/>
      <w:r w:rsidRPr="004E4841">
        <w:rPr>
          <w:rFonts w:ascii="Times New Roman" w:hAnsi="Times New Roman" w:cs="Times New Roman"/>
          <w:sz w:val="24"/>
          <w:szCs w:val="24"/>
        </w:rPr>
        <w:t xml:space="preserve">Судам следует иметь в виду, что в соответствии с </w:t>
      </w:r>
      <w:hyperlink r:id="rId79">
        <w:r w:rsidRPr="004E4841">
          <w:rPr>
            <w:rFonts w:ascii="Times New Roman" w:hAnsi="Times New Roman" w:cs="Times New Roman"/>
            <w:color w:val="0000FF"/>
            <w:sz w:val="24"/>
            <w:szCs w:val="24"/>
          </w:rPr>
          <w:t>пунктом "а" части 1 статьи 104.1</w:t>
        </w:r>
      </w:hyperlink>
      <w:r w:rsidRPr="004E4841">
        <w:rPr>
          <w:rFonts w:ascii="Times New Roman" w:hAnsi="Times New Roman" w:cs="Times New Roman"/>
          <w:sz w:val="24"/>
          <w:szCs w:val="24"/>
        </w:rPr>
        <w:t xml:space="preserve"> УК РФ деньги, ценности и иное имущество, полученные в результате преступлений, предусмотренных </w:t>
      </w:r>
      <w:hyperlink r:id="rId80">
        <w:r w:rsidRPr="004E4841">
          <w:rPr>
            <w:rFonts w:ascii="Times New Roman" w:hAnsi="Times New Roman" w:cs="Times New Roman"/>
            <w:color w:val="0000FF"/>
            <w:sz w:val="24"/>
            <w:szCs w:val="24"/>
          </w:rPr>
          <w:t>статьями 285</w:t>
        </w:r>
      </w:hyperlink>
      <w:r w:rsidRPr="004E4841">
        <w:rPr>
          <w:rFonts w:ascii="Times New Roman" w:hAnsi="Times New Roman" w:cs="Times New Roman"/>
          <w:sz w:val="24"/>
          <w:szCs w:val="24"/>
        </w:rPr>
        <w:t xml:space="preserve"> и </w:t>
      </w:r>
      <w:hyperlink r:id="rId81">
        <w:r w:rsidRPr="004E4841">
          <w:rPr>
            <w:rFonts w:ascii="Times New Roman" w:hAnsi="Times New Roman" w:cs="Times New Roman"/>
            <w:color w:val="0000FF"/>
            <w:sz w:val="24"/>
            <w:szCs w:val="24"/>
          </w:rPr>
          <w:t>285.4</w:t>
        </w:r>
      </w:hyperlink>
      <w:r w:rsidRPr="004E4841">
        <w:rPr>
          <w:rFonts w:ascii="Times New Roman" w:hAnsi="Times New Roman" w:cs="Times New Roman"/>
          <w:sz w:val="24"/>
          <w:szCs w:val="24"/>
        </w:rPr>
        <w:t xml:space="preserve"> УК РФ, и любые доходы от этого имущества подлежат конфискации, за исключением имущества и доходов от него, подлежащих возвращению законному владельцу.</w:t>
      </w:r>
      <w:proofErr w:type="gramEnd"/>
    </w:p>
    <w:p w:rsidR="004E4841" w:rsidRPr="004E4841" w:rsidRDefault="004E4841">
      <w:pPr>
        <w:pStyle w:val="ConsPlusNormal"/>
        <w:jc w:val="both"/>
        <w:rPr>
          <w:rFonts w:ascii="Times New Roman" w:hAnsi="Times New Roman" w:cs="Times New Roman"/>
          <w:sz w:val="24"/>
          <w:szCs w:val="24"/>
        </w:rPr>
      </w:pPr>
      <w:r w:rsidRPr="004E4841">
        <w:rPr>
          <w:rFonts w:ascii="Times New Roman" w:hAnsi="Times New Roman" w:cs="Times New Roman"/>
          <w:sz w:val="24"/>
          <w:szCs w:val="24"/>
        </w:rPr>
        <w:t>(</w:t>
      </w:r>
      <w:proofErr w:type="gramStart"/>
      <w:r w:rsidRPr="004E4841">
        <w:rPr>
          <w:rFonts w:ascii="Times New Roman" w:hAnsi="Times New Roman" w:cs="Times New Roman"/>
          <w:sz w:val="24"/>
          <w:szCs w:val="24"/>
        </w:rPr>
        <w:t>в</w:t>
      </w:r>
      <w:proofErr w:type="gramEnd"/>
      <w:r w:rsidRPr="004E4841">
        <w:rPr>
          <w:rFonts w:ascii="Times New Roman" w:hAnsi="Times New Roman" w:cs="Times New Roman"/>
          <w:sz w:val="24"/>
          <w:szCs w:val="24"/>
        </w:rPr>
        <w:t xml:space="preserve"> ред. </w:t>
      </w:r>
      <w:hyperlink r:id="rId82">
        <w:r w:rsidRPr="004E4841">
          <w:rPr>
            <w:rFonts w:ascii="Times New Roman" w:hAnsi="Times New Roman" w:cs="Times New Roman"/>
            <w:color w:val="0000FF"/>
            <w:sz w:val="24"/>
            <w:szCs w:val="24"/>
          </w:rPr>
          <w:t>Постановления</w:t>
        </w:r>
      </w:hyperlink>
      <w:r w:rsidRPr="004E4841">
        <w:rPr>
          <w:rFonts w:ascii="Times New Roman" w:hAnsi="Times New Roman" w:cs="Times New Roman"/>
          <w:sz w:val="24"/>
          <w:szCs w:val="24"/>
        </w:rPr>
        <w:t xml:space="preserve"> Пленума Верховного Суда РФ от 24.12.2019 N 59)</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24. </w:t>
      </w:r>
      <w:proofErr w:type="gramStart"/>
      <w:r w:rsidRPr="004E4841">
        <w:rPr>
          <w:rFonts w:ascii="Times New Roman" w:hAnsi="Times New Roman" w:cs="Times New Roman"/>
          <w:sz w:val="24"/>
          <w:szCs w:val="24"/>
        </w:rPr>
        <w:t xml:space="preserve">При установлении обстоятельств, способствовавших совершению преступлений, предусмотренных </w:t>
      </w:r>
      <w:hyperlink r:id="rId83">
        <w:r w:rsidRPr="004E4841">
          <w:rPr>
            <w:rFonts w:ascii="Times New Roman" w:hAnsi="Times New Roman" w:cs="Times New Roman"/>
            <w:color w:val="0000FF"/>
            <w:sz w:val="24"/>
            <w:szCs w:val="24"/>
          </w:rPr>
          <w:t>статьями 285</w:t>
        </w:r>
      </w:hyperlink>
      <w:r w:rsidRPr="004E4841">
        <w:rPr>
          <w:rFonts w:ascii="Times New Roman" w:hAnsi="Times New Roman" w:cs="Times New Roman"/>
          <w:sz w:val="24"/>
          <w:szCs w:val="24"/>
        </w:rPr>
        <w:t xml:space="preserve"> и </w:t>
      </w:r>
      <w:hyperlink r:id="rId84">
        <w:r w:rsidRPr="004E4841">
          <w:rPr>
            <w:rFonts w:ascii="Times New Roman" w:hAnsi="Times New Roman" w:cs="Times New Roman"/>
            <w:color w:val="0000FF"/>
            <w:sz w:val="24"/>
            <w:szCs w:val="24"/>
          </w:rPr>
          <w:t>286</w:t>
        </w:r>
      </w:hyperlink>
      <w:r w:rsidRPr="004E4841">
        <w:rPr>
          <w:rFonts w:ascii="Times New Roman" w:hAnsi="Times New Roman" w:cs="Times New Roman"/>
          <w:sz w:val="24"/>
          <w:szCs w:val="24"/>
        </w:rPr>
        <w:t xml:space="preserve"> УК РФ, нарушений прав и свобод граждан, а также других нарушений закона, допущенных при производстве дознания, предварительного следствия или при рассмотрении уголовного дела нижестоящим судом, рекомендовать </w:t>
      </w:r>
      <w:r w:rsidRPr="004E4841">
        <w:rPr>
          <w:rFonts w:ascii="Times New Roman" w:hAnsi="Times New Roman" w:cs="Times New Roman"/>
          <w:sz w:val="24"/>
          <w:szCs w:val="24"/>
        </w:rPr>
        <w:lastRenderedPageBreak/>
        <w:t xml:space="preserve">судам в соответствии с </w:t>
      </w:r>
      <w:hyperlink r:id="rId85">
        <w:r w:rsidRPr="004E4841">
          <w:rPr>
            <w:rFonts w:ascii="Times New Roman" w:hAnsi="Times New Roman" w:cs="Times New Roman"/>
            <w:color w:val="0000FF"/>
            <w:sz w:val="24"/>
            <w:szCs w:val="24"/>
          </w:rPr>
          <w:t>частью 4 статьи 29</w:t>
        </w:r>
      </w:hyperlink>
      <w:r w:rsidRPr="004E4841">
        <w:rPr>
          <w:rFonts w:ascii="Times New Roman" w:hAnsi="Times New Roman" w:cs="Times New Roman"/>
          <w:sz w:val="24"/>
          <w:szCs w:val="24"/>
        </w:rPr>
        <w:t xml:space="preserve"> УПК РФ выносить частные определения или постановления, обращая внимание соответствующих организаций и должностных лиц на</w:t>
      </w:r>
      <w:proofErr w:type="gramEnd"/>
      <w:r w:rsidRPr="004E4841">
        <w:rPr>
          <w:rFonts w:ascii="Times New Roman" w:hAnsi="Times New Roman" w:cs="Times New Roman"/>
          <w:sz w:val="24"/>
          <w:szCs w:val="24"/>
        </w:rPr>
        <w:t xml:space="preserve"> данные обстоятельства и факты нарушений закона, требующие принятия необходимых мер для их устранения.</w:t>
      </w:r>
    </w:p>
    <w:p w:rsidR="004E4841" w:rsidRPr="004E4841" w:rsidRDefault="004E4841">
      <w:pPr>
        <w:pStyle w:val="ConsPlusNormal"/>
        <w:spacing w:before="220"/>
        <w:ind w:firstLine="540"/>
        <w:jc w:val="both"/>
        <w:rPr>
          <w:rFonts w:ascii="Times New Roman" w:hAnsi="Times New Roman" w:cs="Times New Roman"/>
          <w:sz w:val="24"/>
          <w:szCs w:val="24"/>
        </w:rPr>
      </w:pPr>
      <w:r w:rsidRPr="004E4841">
        <w:rPr>
          <w:rFonts w:ascii="Times New Roman" w:hAnsi="Times New Roman" w:cs="Times New Roman"/>
          <w:sz w:val="24"/>
          <w:szCs w:val="24"/>
        </w:rPr>
        <w:t xml:space="preserve">25. В связи с принятием настоящего Постановления признать не действующим на территории Российской Федерации </w:t>
      </w:r>
      <w:hyperlink r:id="rId86">
        <w:r w:rsidRPr="004E4841">
          <w:rPr>
            <w:rFonts w:ascii="Times New Roman" w:hAnsi="Times New Roman" w:cs="Times New Roman"/>
            <w:color w:val="0000FF"/>
            <w:sz w:val="24"/>
            <w:szCs w:val="24"/>
          </w:rPr>
          <w:t>Постановление</w:t>
        </w:r>
      </w:hyperlink>
      <w:r w:rsidRPr="004E4841">
        <w:rPr>
          <w:rFonts w:ascii="Times New Roman" w:hAnsi="Times New Roman" w:cs="Times New Roman"/>
          <w:sz w:val="24"/>
          <w:szCs w:val="24"/>
        </w:rPr>
        <w:t xml:space="preserve"> Пленума Верховного Суда СССР от 30 марта 1990 г. N 4 "О судебной практике по делам о злоупотреблении властью или служебным положением, превышении власти или служебных полномочий, халатности и должностном подлоге".</w:t>
      </w:r>
    </w:p>
    <w:p w:rsidR="004E4841" w:rsidRPr="004E4841" w:rsidRDefault="004E4841">
      <w:pPr>
        <w:pStyle w:val="ConsPlusNormal"/>
        <w:ind w:firstLine="540"/>
        <w:jc w:val="both"/>
        <w:rPr>
          <w:rFonts w:ascii="Times New Roman" w:hAnsi="Times New Roman" w:cs="Times New Roman"/>
          <w:sz w:val="24"/>
          <w:szCs w:val="24"/>
        </w:rPr>
      </w:pPr>
    </w:p>
    <w:p w:rsidR="004E4841" w:rsidRPr="004E4841" w:rsidRDefault="004E4841">
      <w:pPr>
        <w:pStyle w:val="ConsPlusNormal"/>
        <w:jc w:val="right"/>
        <w:rPr>
          <w:rFonts w:ascii="Times New Roman" w:hAnsi="Times New Roman" w:cs="Times New Roman"/>
          <w:sz w:val="24"/>
          <w:szCs w:val="24"/>
        </w:rPr>
      </w:pPr>
      <w:r w:rsidRPr="004E4841">
        <w:rPr>
          <w:rFonts w:ascii="Times New Roman" w:hAnsi="Times New Roman" w:cs="Times New Roman"/>
          <w:sz w:val="24"/>
          <w:szCs w:val="24"/>
        </w:rPr>
        <w:t>Председатель Верховного Суда</w:t>
      </w:r>
    </w:p>
    <w:p w:rsidR="004E4841" w:rsidRPr="004E4841" w:rsidRDefault="004E4841">
      <w:pPr>
        <w:pStyle w:val="ConsPlusNormal"/>
        <w:jc w:val="right"/>
        <w:rPr>
          <w:rFonts w:ascii="Times New Roman" w:hAnsi="Times New Roman" w:cs="Times New Roman"/>
          <w:sz w:val="24"/>
          <w:szCs w:val="24"/>
        </w:rPr>
      </w:pPr>
      <w:r w:rsidRPr="004E4841">
        <w:rPr>
          <w:rFonts w:ascii="Times New Roman" w:hAnsi="Times New Roman" w:cs="Times New Roman"/>
          <w:sz w:val="24"/>
          <w:szCs w:val="24"/>
        </w:rPr>
        <w:t>Российской Федерации</w:t>
      </w:r>
    </w:p>
    <w:p w:rsidR="004E4841" w:rsidRPr="004E4841" w:rsidRDefault="004E4841">
      <w:pPr>
        <w:pStyle w:val="ConsPlusNormal"/>
        <w:jc w:val="right"/>
        <w:rPr>
          <w:rFonts w:ascii="Times New Roman" w:hAnsi="Times New Roman" w:cs="Times New Roman"/>
          <w:sz w:val="24"/>
          <w:szCs w:val="24"/>
        </w:rPr>
      </w:pPr>
      <w:r w:rsidRPr="004E4841">
        <w:rPr>
          <w:rFonts w:ascii="Times New Roman" w:hAnsi="Times New Roman" w:cs="Times New Roman"/>
          <w:sz w:val="24"/>
          <w:szCs w:val="24"/>
        </w:rPr>
        <w:t>В.М.ЛЕБЕДЕВ</w:t>
      </w:r>
    </w:p>
    <w:p w:rsidR="004E4841" w:rsidRPr="004E4841" w:rsidRDefault="004E4841">
      <w:pPr>
        <w:pStyle w:val="ConsPlusNormal"/>
        <w:jc w:val="right"/>
        <w:rPr>
          <w:rFonts w:ascii="Times New Roman" w:hAnsi="Times New Roman" w:cs="Times New Roman"/>
          <w:sz w:val="24"/>
          <w:szCs w:val="24"/>
        </w:rPr>
      </w:pPr>
    </w:p>
    <w:p w:rsidR="004E4841" w:rsidRPr="004E4841" w:rsidRDefault="004E4841">
      <w:pPr>
        <w:pStyle w:val="ConsPlusNormal"/>
        <w:jc w:val="right"/>
        <w:rPr>
          <w:rFonts w:ascii="Times New Roman" w:hAnsi="Times New Roman" w:cs="Times New Roman"/>
          <w:sz w:val="24"/>
          <w:szCs w:val="24"/>
        </w:rPr>
      </w:pPr>
      <w:r w:rsidRPr="004E4841">
        <w:rPr>
          <w:rFonts w:ascii="Times New Roman" w:hAnsi="Times New Roman" w:cs="Times New Roman"/>
          <w:sz w:val="24"/>
          <w:szCs w:val="24"/>
        </w:rPr>
        <w:t>Секретарь Пленума,</w:t>
      </w:r>
    </w:p>
    <w:p w:rsidR="004E4841" w:rsidRPr="004E4841" w:rsidRDefault="004E4841">
      <w:pPr>
        <w:pStyle w:val="ConsPlusNormal"/>
        <w:jc w:val="right"/>
        <w:rPr>
          <w:rFonts w:ascii="Times New Roman" w:hAnsi="Times New Roman" w:cs="Times New Roman"/>
          <w:sz w:val="24"/>
          <w:szCs w:val="24"/>
        </w:rPr>
      </w:pPr>
      <w:r w:rsidRPr="004E4841">
        <w:rPr>
          <w:rFonts w:ascii="Times New Roman" w:hAnsi="Times New Roman" w:cs="Times New Roman"/>
          <w:sz w:val="24"/>
          <w:szCs w:val="24"/>
        </w:rPr>
        <w:t>судья Верховного Суда</w:t>
      </w:r>
    </w:p>
    <w:p w:rsidR="004E4841" w:rsidRPr="004E4841" w:rsidRDefault="004E4841">
      <w:pPr>
        <w:pStyle w:val="ConsPlusNormal"/>
        <w:jc w:val="right"/>
        <w:rPr>
          <w:rFonts w:ascii="Times New Roman" w:hAnsi="Times New Roman" w:cs="Times New Roman"/>
          <w:sz w:val="24"/>
          <w:szCs w:val="24"/>
        </w:rPr>
      </w:pPr>
      <w:r w:rsidRPr="004E4841">
        <w:rPr>
          <w:rFonts w:ascii="Times New Roman" w:hAnsi="Times New Roman" w:cs="Times New Roman"/>
          <w:sz w:val="24"/>
          <w:szCs w:val="24"/>
        </w:rPr>
        <w:t>Российской Федерации</w:t>
      </w:r>
    </w:p>
    <w:p w:rsidR="004E4841" w:rsidRPr="004E4841" w:rsidRDefault="004E4841">
      <w:pPr>
        <w:pStyle w:val="ConsPlusNormal"/>
        <w:jc w:val="right"/>
        <w:rPr>
          <w:rFonts w:ascii="Times New Roman" w:hAnsi="Times New Roman" w:cs="Times New Roman"/>
          <w:sz w:val="24"/>
          <w:szCs w:val="24"/>
        </w:rPr>
      </w:pPr>
      <w:r w:rsidRPr="004E4841">
        <w:rPr>
          <w:rFonts w:ascii="Times New Roman" w:hAnsi="Times New Roman" w:cs="Times New Roman"/>
          <w:sz w:val="24"/>
          <w:szCs w:val="24"/>
        </w:rPr>
        <w:t>В.В.ДОРОШКОВ</w:t>
      </w:r>
    </w:p>
    <w:p w:rsidR="004E4841" w:rsidRPr="004E4841" w:rsidRDefault="004E4841">
      <w:pPr>
        <w:pStyle w:val="ConsPlusNormal"/>
        <w:ind w:firstLine="540"/>
        <w:jc w:val="both"/>
        <w:rPr>
          <w:rFonts w:ascii="Times New Roman" w:hAnsi="Times New Roman" w:cs="Times New Roman"/>
          <w:sz w:val="24"/>
          <w:szCs w:val="24"/>
        </w:rPr>
      </w:pPr>
    </w:p>
    <w:p w:rsidR="004E4841" w:rsidRPr="004E4841" w:rsidRDefault="004E4841">
      <w:pPr>
        <w:pStyle w:val="ConsPlusNormal"/>
        <w:ind w:firstLine="540"/>
        <w:jc w:val="both"/>
        <w:rPr>
          <w:rFonts w:ascii="Times New Roman" w:hAnsi="Times New Roman" w:cs="Times New Roman"/>
          <w:sz w:val="24"/>
          <w:szCs w:val="24"/>
        </w:rPr>
      </w:pPr>
    </w:p>
    <w:p w:rsidR="004E4841" w:rsidRPr="004E4841" w:rsidRDefault="004E4841">
      <w:pPr>
        <w:pStyle w:val="ConsPlusNormal"/>
        <w:pBdr>
          <w:bottom w:val="single" w:sz="6" w:space="0" w:color="auto"/>
        </w:pBdr>
        <w:spacing w:before="100" w:after="100"/>
        <w:jc w:val="both"/>
        <w:rPr>
          <w:rFonts w:ascii="Times New Roman" w:hAnsi="Times New Roman" w:cs="Times New Roman"/>
          <w:sz w:val="24"/>
          <w:szCs w:val="24"/>
        </w:rPr>
      </w:pPr>
    </w:p>
    <w:p w:rsidR="00C74D05" w:rsidRPr="004E4841" w:rsidRDefault="00C74D05">
      <w:pPr>
        <w:rPr>
          <w:rFonts w:ascii="Times New Roman" w:hAnsi="Times New Roman" w:cs="Times New Roman"/>
          <w:sz w:val="24"/>
          <w:szCs w:val="24"/>
        </w:rPr>
      </w:pPr>
    </w:p>
    <w:sectPr w:rsidR="00C74D05" w:rsidRPr="004E4841" w:rsidSect="00D63D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841"/>
    <w:rsid w:val="004E4841"/>
    <w:rsid w:val="00C74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84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E484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E4841"/>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84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E484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E484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41380&amp;dst=100093" TargetMode="External"/><Relationship Id="rId18" Type="http://schemas.openxmlformats.org/officeDocument/2006/relationships/hyperlink" Target="https://login.consultant.ru/link/?req=doc&amp;base=LAW&amp;n=341380&amp;dst=100094" TargetMode="External"/><Relationship Id="rId26" Type="http://schemas.openxmlformats.org/officeDocument/2006/relationships/hyperlink" Target="https://login.consultant.ru/link/?req=doc&amp;base=LAW&amp;n=460645&amp;dst=100013" TargetMode="External"/><Relationship Id="rId39" Type="http://schemas.openxmlformats.org/officeDocument/2006/relationships/hyperlink" Target="https://login.consultant.ru/link/?req=doc&amp;base=LAW&amp;n=355062&amp;dst=100144" TargetMode="External"/><Relationship Id="rId21" Type="http://schemas.openxmlformats.org/officeDocument/2006/relationships/hyperlink" Target="https://login.consultant.ru/link/?req=doc&amp;base=LAW&amp;n=489028&amp;dst=101871" TargetMode="External"/><Relationship Id="rId34" Type="http://schemas.openxmlformats.org/officeDocument/2006/relationships/hyperlink" Target="https://login.consultant.ru/link/?req=doc&amp;base=LAW&amp;n=489028&amp;dst=101270" TargetMode="External"/><Relationship Id="rId42" Type="http://schemas.openxmlformats.org/officeDocument/2006/relationships/hyperlink" Target="https://login.consultant.ru/link/?req=doc&amp;base=LAW&amp;n=489028&amp;dst=100161" TargetMode="External"/><Relationship Id="rId47" Type="http://schemas.openxmlformats.org/officeDocument/2006/relationships/hyperlink" Target="https://login.consultant.ru/link/?req=doc&amp;base=LAW&amp;n=489028&amp;dst=100133" TargetMode="External"/><Relationship Id="rId50" Type="http://schemas.openxmlformats.org/officeDocument/2006/relationships/hyperlink" Target="https://login.consultant.ru/link/?req=doc&amp;base=LAW&amp;n=489028&amp;dst=101863" TargetMode="External"/><Relationship Id="rId55" Type="http://schemas.openxmlformats.org/officeDocument/2006/relationships/hyperlink" Target="https://login.consultant.ru/link/?req=doc&amp;base=LAW&amp;n=489028&amp;dst=100065" TargetMode="External"/><Relationship Id="rId63" Type="http://schemas.openxmlformats.org/officeDocument/2006/relationships/hyperlink" Target="https://login.consultant.ru/link/?req=doc&amp;base=LAW&amp;n=489028&amp;dst=101881" TargetMode="External"/><Relationship Id="rId68" Type="http://schemas.openxmlformats.org/officeDocument/2006/relationships/hyperlink" Target="https://login.consultant.ru/link/?req=doc&amp;base=LAW&amp;n=464310" TargetMode="External"/><Relationship Id="rId76" Type="http://schemas.openxmlformats.org/officeDocument/2006/relationships/hyperlink" Target="https://login.consultant.ru/link/?req=doc&amp;base=LAW&amp;n=489028&amp;dst=101863" TargetMode="External"/><Relationship Id="rId84" Type="http://schemas.openxmlformats.org/officeDocument/2006/relationships/hyperlink" Target="https://login.consultant.ru/link/?req=doc&amp;base=LAW&amp;n=489028&amp;dst=101874" TargetMode="External"/><Relationship Id="rId7" Type="http://schemas.openxmlformats.org/officeDocument/2006/relationships/hyperlink" Target="https://login.consultant.ru/link/?req=doc&amp;base=LAW&amp;n=422128&amp;dst=100074" TargetMode="External"/><Relationship Id="rId71" Type="http://schemas.openxmlformats.org/officeDocument/2006/relationships/hyperlink" Target="https://login.consultant.ru/link/?req=doc&amp;base=LAW&amp;n=341380&amp;dst=10009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9028&amp;dst=101864" TargetMode="External"/><Relationship Id="rId29" Type="http://schemas.openxmlformats.org/officeDocument/2006/relationships/hyperlink" Target="https://login.consultant.ru/link/?req=doc&amp;base=LAW&amp;n=489028&amp;dst=101866" TargetMode="External"/><Relationship Id="rId11" Type="http://schemas.openxmlformats.org/officeDocument/2006/relationships/hyperlink" Target="https://login.consultant.ru/link/?req=doc&amp;base=LAW&amp;n=489028&amp;dst=101874" TargetMode="External"/><Relationship Id="rId24" Type="http://schemas.openxmlformats.org/officeDocument/2006/relationships/hyperlink" Target="https://login.consultant.ru/link/?req=doc&amp;base=LAW&amp;n=489028&amp;dst=101871" TargetMode="External"/><Relationship Id="rId32" Type="http://schemas.openxmlformats.org/officeDocument/2006/relationships/hyperlink" Target="https://login.consultant.ru/link/?req=doc&amp;base=LAW&amp;n=489028&amp;dst=101270" TargetMode="External"/><Relationship Id="rId37" Type="http://schemas.openxmlformats.org/officeDocument/2006/relationships/hyperlink" Target="https://login.consultant.ru/link/?req=doc&amp;base=LAW&amp;n=489028&amp;dst=2396" TargetMode="External"/><Relationship Id="rId40" Type="http://schemas.openxmlformats.org/officeDocument/2006/relationships/hyperlink" Target="https://login.consultant.ru/link/?req=doc&amp;base=LAW&amp;n=489028&amp;dst=101863" TargetMode="External"/><Relationship Id="rId45" Type="http://schemas.openxmlformats.org/officeDocument/2006/relationships/hyperlink" Target="https://login.consultant.ru/link/?req=doc&amp;base=LAW&amp;n=489028&amp;dst=101874" TargetMode="External"/><Relationship Id="rId53" Type="http://schemas.openxmlformats.org/officeDocument/2006/relationships/hyperlink" Target="https://login.consultant.ru/link/?req=doc&amp;base=LAW&amp;n=489028&amp;dst=102617" TargetMode="External"/><Relationship Id="rId58" Type="http://schemas.openxmlformats.org/officeDocument/2006/relationships/hyperlink" Target="https://login.consultant.ru/link/?req=doc&amp;base=LAW&amp;n=489028&amp;dst=101920" TargetMode="External"/><Relationship Id="rId66" Type="http://schemas.openxmlformats.org/officeDocument/2006/relationships/hyperlink" Target="https://login.consultant.ru/link/?req=doc&amp;base=LAW&amp;n=483257" TargetMode="External"/><Relationship Id="rId74" Type="http://schemas.openxmlformats.org/officeDocument/2006/relationships/hyperlink" Target="https://login.consultant.ru/link/?req=doc&amp;base=LAW&amp;n=489028&amp;dst=101882" TargetMode="External"/><Relationship Id="rId79" Type="http://schemas.openxmlformats.org/officeDocument/2006/relationships/hyperlink" Target="https://login.consultant.ru/link/?req=doc&amp;base=LAW&amp;n=489028&amp;dst=103331" TargetMode="External"/><Relationship Id="rId87" Type="http://schemas.openxmlformats.org/officeDocument/2006/relationships/fontTable" Target="fontTable.xml"/><Relationship Id="rId5" Type="http://schemas.openxmlformats.org/officeDocument/2006/relationships/hyperlink" Target="https://login.consultant.ru/link/?req=doc&amp;base=LAW&amp;n=2875&amp;dst=100561" TargetMode="External"/><Relationship Id="rId61" Type="http://schemas.openxmlformats.org/officeDocument/2006/relationships/hyperlink" Target="https://login.consultant.ru/link/?req=doc&amp;base=LAW&amp;n=489028&amp;dst=101874" TargetMode="External"/><Relationship Id="rId82" Type="http://schemas.openxmlformats.org/officeDocument/2006/relationships/hyperlink" Target="https://login.consultant.ru/link/?req=doc&amp;base=LAW&amp;n=341380&amp;dst=100102" TargetMode="External"/><Relationship Id="rId19" Type="http://schemas.openxmlformats.org/officeDocument/2006/relationships/hyperlink" Target="https://login.consultant.ru/link/?req=doc&amp;base=LAW&amp;n=489028&amp;dst=10186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41380&amp;dst=100092" TargetMode="External"/><Relationship Id="rId14" Type="http://schemas.openxmlformats.org/officeDocument/2006/relationships/hyperlink" Target="https://login.consultant.ru/link/?req=doc&amp;base=LAW&amp;n=489028&amp;dst=102059" TargetMode="External"/><Relationship Id="rId22" Type="http://schemas.openxmlformats.org/officeDocument/2006/relationships/hyperlink" Target="https://login.consultant.ru/link/?req=doc&amp;base=LAW&amp;n=489028&amp;dst=101872" TargetMode="External"/><Relationship Id="rId27" Type="http://schemas.openxmlformats.org/officeDocument/2006/relationships/hyperlink" Target="https://login.consultant.ru/link/?req=doc&amp;base=LAW&amp;n=187019" TargetMode="External"/><Relationship Id="rId30" Type="http://schemas.openxmlformats.org/officeDocument/2006/relationships/hyperlink" Target="https://login.consultant.ru/link/?req=doc&amp;base=LAW&amp;n=489028&amp;dst=101877" TargetMode="External"/><Relationship Id="rId35" Type="http://schemas.openxmlformats.org/officeDocument/2006/relationships/hyperlink" Target="https://login.consultant.ru/link/?req=doc&amp;base=LAW&amp;n=489035&amp;dst=100156" TargetMode="External"/><Relationship Id="rId43" Type="http://schemas.openxmlformats.org/officeDocument/2006/relationships/hyperlink" Target="https://login.consultant.ru/link/?req=doc&amp;base=LAW&amp;n=489028&amp;dst=100171" TargetMode="External"/><Relationship Id="rId48" Type="http://schemas.openxmlformats.org/officeDocument/2006/relationships/hyperlink" Target="https://login.consultant.ru/link/?req=doc&amp;base=LAW&amp;n=489028&amp;dst=100134" TargetMode="External"/><Relationship Id="rId56" Type="http://schemas.openxmlformats.org/officeDocument/2006/relationships/hyperlink" Target="https://login.consultant.ru/link/?req=doc&amp;base=LAW&amp;n=489028&amp;dst=101920" TargetMode="External"/><Relationship Id="rId64" Type="http://schemas.openxmlformats.org/officeDocument/2006/relationships/hyperlink" Target="https://login.consultant.ru/link/?req=doc&amp;base=LAW&amp;n=482705" TargetMode="External"/><Relationship Id="rId69" Type="http://schemas.openxmlformats.org/officeDocument/2006/relationships/hyperlink" Target="https://login.consultant.ru/link/?req=doc&amp;base=LAW&amp;n=341380&amp;dst=100098" TargetMode="External"/><Relationship Id="rId77" Type="http://schemas.openxmlformats.org/officeDocument/2006/relationships/hyperlink" Target="https://login.consultant.ru/link/?req=doc&amp;base=LAW&amp;n=489028&amp;dst=101874" TargetMode="External"/><Relationship Id="rId8" Type="http://schemas.openxmlformats.org/officeDocument/2006/relationships/hyperlink" Target="https://login.consultant.ru/link/?req=doc&amp;base=LAW&amp;n=341380&amp;dst=100090" TargetMode="External"/><Relationship Id="rId51" Type="http://schemas.openxmlformats.org/officeDocument/2006/relationships/hyperlink" Target="https://login.consultant.ru/link/?req=doc&amp;base=LAW&amp;n=489028&amp;dst=101863" TargetMode="External"/><Relationship Id="rId72" Type="http://schemas.openxmlformats.org/officeDocument/2006/relationships/hyperlink" Target="https://login.consultant.ru/link/?req=doc&amp;base=LAW&amp;n=489028&amp;dst=101868" TargetMode="External"/><Relationship Id="rId80" Type="http://schemas.openxmlformats.org/officeDocument/2006/relationships/hyperlink" Target="https://login.consultant.ru/link/?req=doc&amp;base=LAW&amp;n=489028&amp;dst=101863" TargetMode="External"/><Relationship Id="rId85" Type="http://schemas.openxmlformats.org/officeDocument/2006/relationships/hyperlink" Target="https://login.consultant.ru/link/?req=doc&amp;base=LAW&amp;n=489035&amp;dst=100213" TargetMode="External"/><Relationship Id="rId3" Type="http://schemas.openxmlformats.org/officeDocument/2006/relationships/settings" Target="settings.xml"/><Relationship Id="rId12" Type="http://schemas.openxmlformats.org/officeDocument/2006/relationships/hyperlink" Target="https://login.consultant.ru/link/?req=doc&amp;base=LAW&amp;n=489028&amp;dst=52" TargetMode="External"/><Relationship Id="rId17" Type="http://schemas.openxmlformats.org/officeDocument/2006/relationships/hyperlink" Target="https://login.consultant.ru/link/?req=doc&amp;base=LAW&amp;n=489028&amp;dst=101875" TargetMode="External"/><Relationship Id="rId25" Type="http://schemas.openxmlformats.org/officeDocument/2006/relationships/hyperlink" Target="https://login.consultant.ru/link/?req=doc&amp;base=LAW&amp;n=489028&amp;dst=101872" TargetMode="External"/><Relationship Id="rId33" Type="http://schemas.openxmlformats.org/officeDocument/2006/relationships/hyperlink" Target="https://login.consultant.ru/link/?req=doc&amp;base=LAW&amp;n=355062&amp;dst=100142" TargetMode="External"/><Relationship Id="rId38" Type="http://schemas.openxmlformats.org/officeDocument/2006/relationships/hyperlink" Target="https://login.consultant.ru/link/?req=doc&amp;base=LAW&amp;n=489028&amp;dst=2396" TargetMode="External"/><Relationship Id="rId46" Type="http://schemas.openxmlformats.org/officeDocument/2006/relationships/hyperlink" Target="https://login.consultant.ru/link/?req=doc&amp;base=LAW&amp;n=489028&amp;dst=100531" TargetMode="External"/><Relationship Id="rId59" Type="http://schemas.openxmlformats.org/officeDocument/2006/relationships/hyperlink" Target="https://login.consultant.ru/link/?req=doc&amp;base=LAW&amp;n=2875" TargetMode="External"/><Relationship Id="rId67" Type="http://schemas.openxmlformats.org/officeDocument/2006/relationships/hyperlink" Target="https://login.consultant.ru/link/?req=doc&amp;base=LAW&amp;n=483039" TargetMode="External"/><Relationship Id="rId20" Type="http://schemas.openxmlformats.org/officeDocument/2006/relationships/hyperlink" Target="https://login.consultant.ru/link/?req=doc&amp;base=LAW&amp;n=489028&amp;dst=101877" TargetMode="External"/><Relationship Id="rId41" Type="http://schemas.openxmlformats.org/officeDocument/2006/relationships/hyperlink" Target="https://login.consultant.ru/link/?req=doc&amp;base=LAW&amp;n=489028&amp;dst=101874" TargetMode="External"/><Relationship Id="rId54" Type="http://schemas.openxmlformats.org/officeDocument/2006/relationships/hyperlink" Target="https://login.consultant.ru/link/?req=doc&amp;base=LAW&amp;n=489028&amp;dst=101863" TargetMode="External"/><Relationship Id="rId62" Type="http://schemas.openxmlformats.org/officeDocument/2006/relationships/hyperlink" Target="https://login.consultant.ru/link/?req=doc&amp;base=LAW&amp;n=489028&amp;dst=101874" TargetMode="External"/><Relationship Id="rId70" Type="http://schemas.openxmlformats.org/officeDocument/2006/relationships/hyperlink" Target="https://login.consultant.ru/link/?req=doc&amp;base=LAW&amp;n=355062&amp;dst=100150" TargetMode="External"/><Relationship Id="rId75" Type="http://schemas.openxmlformats.org/officeDocument/2006/relationships/hyperlink" Target="https://login.consultant.ru/link/?req=doc&amp;base=LAW&amp;n=341380&amp;dst=100101" TargetMode="External"/><Relationship Id="rId83" Type="http://schemas.openxmlformats.org/officeDocument/2006/relationships/hyperlink" Target="https://login.consultant.ru/link/?req=doc&amp;base=LAW&amp;n=489028&amp;dst=101863"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22128&amp;dst=100031" TargetMode="External"/><Relationship Id="rId15" Type="http://schemas.openxmlformats.org/officeDocument/2006/relationships/hyperlink" Target="https://login.consultant.ru/link/?req=doc&amp;base=LAW&amp;n=470825&amp;dst=100147" TargetMode="External"/><Relationship Id="rId23" Type="http://schemas.openxmlformats.org/officeDocument/2006/relationships/hyperlink" Target="https://login.consultant.ru/link/?req=doc&amp;base=LAW&amp;n=2875" TargetMode="External"/><Relationship Id="rId28" Type="http://schemas.openxmlformats.org/officeDocument/2006/relationships/hyperlink" Target="https://login.consultant.ru/link/?req=doc&amp;base=LAW&amp;n=341380&amp;dst=100095" TargetMode="External"/><Relationship Id="rId36" Type="http://schemas.openxmlformats.org/officeDocument/2006/relationships/hyperlink" Target="https://login.consultant.ru/link/?req=doc&amp;base=LAW&amp;n=341380&amp;dst=100096" TargetMode="External"/><Relationship Id="rId49" Type="http://schemas.openxmlformats.org/officeDocument/2006/relationships/hyperlink" Target="https://login.consultant.ru/link/?req=doc&amp;base=LAW&amp;n=489028&amp;dst=101863" TargetMode="External"/><Relationship Id="rId57" Type="http://schemas.openxmlformats.org/officeDocument/2006/relationships/hyperlink" Target="https://login.consultant.ru/link/?req=doc&amp;base=LAW&amp;n=489028&amp;dst=101863" TargetMode="External"/><Relationship Id="rId10" Type="http://schemas.openxmlformats.org/officeDocument/2006/relationships/hyperlink" Target="https://login.consultant.ru/link/?req=doc&amp;base=LAW&amp;n=489028&amp;dst=101863" TargetMode="External"/><Relationship Id="rId31" Type="http://schemas.openxmlformats.org/officeDocument/2006/relationships/hyperlink" Target="https://login.consultant.ru/link/?req=doc&amp;base=LAW&amp;n=471024&amp;dst=100439" TargetMode="External"/><Relationship Id="rId44" Type="http://schemas.openxmlformats.org/officeDocument/2006/relationships/hyperlink" Target="https://login.consultant.ru/link/?req=doc&amp;base=LAW&amp;n=489028&amp;dst=101863" TargetMode="External"/><Relationship Id="rId52" Type="http://schemas.openxmlformats.org/officeDocument/2006/relationships/hyperlink" Target="https://login.consultant.ru/link/?req=doc&amp;base=LAW&amp;n=489028&amp;dst=102607" TargetMode="External"/><Relationship Id="rId60" Type="http://schemas.openxmlformats.org/officeDocument/2006/relationships/hyperlink" Target="https://login.consultant.ru/link/?req=doc&amp;base=LAW&amp;n=489028&amp;dst=101863" TargetMode="External"/><Relationship Id="rId65" Type="http://schemas.openxmlformats.org/officeDocument/2006/relationships/hyperlink" Target="https://login.consultant.ru/link/?req=doc&amp;base=LAW&amp;n=475050" TargetMode="External"/><Relationship Id="rId73" Type="http://schemas.openxmlformats.org/officeDocument/2006/relationships/hyperlink" Target="https://login.consultant.ru/link/?req=doc&amp;base=LAW&amp;n=489028&amp;dst=2367" TargetMode="External"/><Relationship Id="rId78" Type="http://schemas.openxmlformats.org/officeDocument/2006/relationships/hyperlink" Target="https://login.consultant.ru/link/?req=doc&amp;base=LAW&amp;n=489035&amp;dst=101762" TargetMode="External"/><Relationship Id="rId81" Type="http://schemas.openxmlformats.org/officeDocument/2006/relationships/hyperlink" Target="https://login.consultant.ru/link/?req=doc&amp;base=LAW&amp;n=489028&amp;dst=2362" TargetMode="External"/><Relationship Id="rId86" Type="http://schemas.openxmlformats.org/officeDocument/2006/relationships/hyperlink" Target="https://login.consultant.ru/link/?req=doc&amp;base=LAW&amp;n=28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5683</Words>
  <Characters>32395</Characters>
  <Application>Microsoft Office Word</Application>
  <DocSecurity>0</DocSecurity>
  <Lines>269</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MVolohova</dc:creator>
  <cp:lastModifiedBy>MVolohova</cp:lastModifiedBy>
  <cp:revision>1</cp:revision>
  <dcterms:created xsi:type="dcterms:W3CDTF">2024-11-08T11:28:00Z</dcterms:created>
  <dcterms:modified xsi:type="dcterms:W3CDTF">2024-11-08T11:28:00Z</dcterms:modified>
</cp:coreProperties>
</file>