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568" w:rsidRPr="001E0568" w:rsidRDefault="001E056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 xml:space="preserve">Документ предоставлен </w:t>
      </w:r>
      <w:hyperlink r:id="rId5">
        <w:proofErr w:type="spellStart"/>
        <w:r w:rsidRPr="001E0568">
          <w:rPr>
            <w:rFonts w:ascii="Times New Roman" w:hAnsi="Times New Roman" w:cs="Times New Roman"/>
            <w:color w:val="0000FF"/>
            <w:sz w:val="24"/>
            <w:szCs w:val="24"/>
          </w:rPr>
          <w:t>КонсультантПлюс</w:t>
        </w:r>
        <w:proofErr w:type="spellEnd"/>
      </w:hyperlink>
      <w:r w:rsidRPr="001E0568">
        <w:rPr>
          <w:rFonts w:ascii="Times New Roman" w:hAnsi="Times New Roman" w:cs="Times New Roman"/>
          <w:sz w:val="24"/>
          <w:szCs w:val="24"/>
        </w:rPr>
        <w:br/>
      </w:r>
    </w:p>
    <w:p w:rsidR="001E0568" w:rsidRPr="001E0568" w:rsidRDefault="001E0568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0568" w:rsidRPr="001E0568" w:rsidRDefault="001E0568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СУДЕБНЫЙ ДЕПАРТАМЕНТ ПРИ ВЕРХОВНОМ СУДЕ</w:t>
      </w: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ПРИКАЗ</w:t>
      </w: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от 5 ноября 2015 г. N 339</w:t>
      </w: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ОБ УТВЕРЖДЕНИИ ПОРЯДКА</w:t>
      </w: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РАЗМЕЩЕНИЯ СВЕДЕНИЙ О ДОХОДАХ, РАСХОДАХ, ОБ ИМУЩЕСТВЕ</w:t>
      </w: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1E0568">
        <w:rPr>
          <w:rFonts w:ascii="Times New Roman" w:hAnsi="Times New Roman" w:cs="Times New Roman"/>
          <w:sz w:val="24"/>
          <w:szCs w:val="24"/>
        </w:rPr>
        <w:t>ОБЯЗАТЕЛЬСТВАХ</w:t>
      </w:r>
      <w:proofErr w:type="gramEnd"/>
      <w:r w:rsidRPr="001E0568">
        <w:rPr>
          <w:rFonts w:ascii="Times New Roman" w:hAnsi="Times New Roman" w:cs="Times New Roman"/>
          <w:sz w:val="24"/>
          <w:szCs w:val="24"/>
        </w:rPr>
        <w:t xml:space="preserve"> ИМУЩЕСТВЕННОГО ХАРАКТЕРА ФЕДЕРАЛЬНЫХ</w:t>
      </w: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ГОСУДАРСТВЕННЫХ ГРАЖДАНСКИХ СЛУЖАЩИХ АППАРАТОВ ФЕДЕРАЛЬНЫХ</w:t>
      </w: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СУДОВ ОБЩЕЙ ЮРИСДИКЦИИ И ФЕДЕРАЛЬНЫХ АРБИТРАЖНЫХ СУДОВ,</w:t>
      </w: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 xml:space="preserve">УПРАВЛЕНИЙ СУДЕБНОГО ДЕПАРТАМЕНТА В СУБЪЕКТАХ </w:t>
      </w:r>
      <w:proofErr w:type="gramStart"/>
      <w:r w:rsidRPr="001E0568">
        <w:rPr>
          <w:rFonts w:ascii="Times New Roman" w:hAnsi="Times New Roman" w:cs="Times New Roman"/>
          <w:sz w:val="24"/>
          <w:szCs w:val="24"/>
        </w:rPr>
        <w:t>РОССИЙСКОЙ</w:t>
      </w:r>
      <w:proofErr w:type="gramEnd"/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ФЕДЕРАЦИИ И ЧЛЕНОВ ИХ СЕМЕЙ НА ОФИЦИАЛЬНЫХ САЙТАХ</w:t>
      </w: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ФЕДЕРАЛЬНЫХ СУДОВ ОБЩЕЙ ЮРИСДИКЦИИ И ФЕДЕРАЛЬНЫХ</w:t>
      </w: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АРБИТРАЖНЫХ СУДОВ, УПРАВЛЕНИЙ СУДЕБНОГО ДЕПАРТАМЕНТА</w:t>
      </w: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В СУБЪЕКТАХ РОССИЙСКОЙ ФЕДЕРАЦИИ И ПРЕДОСТАВЛЕНИЯ</w:t>
      </w: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 xml:space="preserve">ЭТИХ СВЕДЕНИЙ ОБЩЕРОССИЙСКИМ СРЕДСТВАМ </w:t>
      </w:r>
      <w:proofErr w:type="gramStart"/>
      <w:r w:rsidRPr="001E0568">
        <w:rPr>
          <w:rFonts w:ascii="Times New Roman" w:hAnsi="Times New Roman" w:cs="Times New Roman"/>
          <w:sz w:val="24"/>
          <w:szCs w:val="24"/>
        </w:rPr>
        <w:t>МАССОВОЙ</w:t>
      </w:r>
      <w:proofErr w:type="gramEnd"/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ИНФОРМАЦИИ ДЛЯ ОПУБЛИКОВАНИЯ</w:t>
      </w:r>
    </w:p>
    <w:p w:rsidR="001E0568" w:rsidRPr="001E0568" w:rsidRDefault="001E0568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E0568" w:rsidRPr="001E05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E0568" w:rsidRPr="001E0568" w:rsidRDefault="001E05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0568" w:rsidRPr="001E0568" w:rsidRDefault="001E05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E0568" w:rsidRPr="001E0568" w:rsidRDefault="001E05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568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1E0568" w:rsidRPr="001E0568" w:rsidRDefault="001E05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E0568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(в ред. Приказов Судебного департамента при Верховном Суде РФ</w:t>
            </w:r>
            <w:proofErr w:type="gramEnd"/>
          </w:p>
          <w:p w:rsidR="001E0568" w:rsidRPr="001E0568" w:rsidRDefault="001E05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568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09.12.2015 </w:t>
            </w:r>
            <w:hyperlink r:id="rId6">
              <w:r w:rsidRPr="001E056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373</w:t>
              </w:r>
            </w:hyperlink>
            <w:r w:rsidRPr="001E0568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10.09.2018 </w:t>
            </w:r>
            <w:hyperlink r:id="rId7">
              <w:r w:rsidRPr="001E056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147</w:t>
              </w:r>
            </w:hyperlink>
            <w:r w:rsidRPr="001E0568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0568" w:rsidRPr="001E0568" w:rsidRDefault="001E05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0568" w:rsidRPr="001E0568" w:rsidRDefault="001E056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E0568" w:rsidRPr="001E0568" w:rsidRDefault="001E05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0568">
        <w:rPr>
          <w:rFonts w:ascii="Times New Roman" w:hAnsi="Times New Roman" w:cs="Times New Roman"/>
          <w:sz w:val="24"/>
          <w:szCs w:val="24"/>
        </w:rPr>
        <w:t xml:space="preserve">В соответствии с указами Президента Российской Федерации от 08.07.2013 </w:t>
      </w:r>
      <w:hyperlink r:id="rId8">
        <w:r w:rsidRPr="001E0568">
          <w:rPr>
            <w:rFonts w:ascii="Times New Roman" w:hAnsi="Times New Roman" w:cs="Times New Roman"/>
            <w:color w:val="0000FF"/>
            <w:sz w:val="24"/>
            <w:szCs w:val="24"/>
          </w:rPr>
          <w:t>N 613</w:t>
        </w:r>
      </w:hyperlink>
      <w:r w:rsidRPr="001E0568">
        <w:rPr>
          <w:rFonts w:ascii="Times New Roman" w:hAnsi="Times New Roman" w:cs="Times New Roman"/>
          <w:sz w:val="24"/>
          <w:szCs w:val="24"/>
        </w:rPr>
        <w:t xml:space="preserve"> "Вопросы противодействия коррупции" и от 15.07.2015 </w:t>
      </w:r>
      <w:hyperlink r:id="rId9">
        <w:r w:rsidRPr="001E0568">
          <w:rPr>
            <w:rFonts w:ascii="Times New Roman" w:hAnsi="Times New Roman" w:cs="Times New Roman"/>
            <w:color w:val="0000FF"/>
            <w:sz w:val="24"/>
            <w:szCs w:val="24"/>
          </w:rPr>
          <w:t>N 364</w:t>
        </w:r>
      </w:hyperlink>
      <w:r w:rsidRPr="001E0568">
        <w:rPr>
          <w:rFonts w:ascii="Times New Roman" w:hAnsi="Times New Roman" w:cs="Times New Roman"/>
          <w:sz w:val="24"/>
          <w:szCs w:val="24"/>
        </w:rPr>
        <w:t xml:space="preserve"> "О мерах по совершенствованию организации деятельности в области противодействия коррупции", а также в целях повышения эффективности работы по противодействию коррупции в аппаратах федеральных судов общей юрисдикции и федеральных арбитражных судов, в управлениях Судебного департамента в субъектах Российской Федерации приказываю:</w:t>
      </w:r>
      <w:proofErr w:type="gramEnd"/>
    </w:p>
    <w:p w:rsidR="001E0568" w:rsidRPr="001E0568" w:rsidRDefault="001E05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0568">
        <w:rPr>
          <w:rFonts w:ascii="Times New Roman" w:hAnsi="Times New Roman" w:cs="Times New Roman"/>
          <w:sz w:val="24"/>
          <w:szCs w:val="24"/>
        </w:rPr>
        <w:t xml:space="preserve">Утвердить прилагаемый </w:t>
      </w:r>
      <w:hyperlink w:anchor="P39">
        <w:r w:rsidRPr="001E0568">
          <w:rPr>
            <w:rFonts w:ascii="Times New Roman" w:hAnsi="Times New Roman" w:cs="Times New Roman"/>
            <w:color w:val="0000FF"/>
            <w:sz w:val="24"/>
            <w:szCs w:val="24"/>
          </w:rPr>
          <w:t>Порядок</w:t>
        </w:r>
      </w:hyperlink>
      <w:r w:rsidRPr="001E0568">
        <w:rPr>
          <w:rFonts w:ascii="Times New Roman" w:hAnsi="Times New Roman" w:cs="Times New Roman"/>
          <w:sz w:val="24"/>
          <w:szCs w:val="24"/>
        </w:rPr>
        <w:t xml:space="preserve"> размещения сведений о доходах, расходах, об имуществе и обязательствах имущественного характера федеральных государственных гражданских служащих аппаратов федеральных судов общей юрисдикции и федеральных арбитражных судов, управлений Судебного департамента в субъектах Российской Федерации и членов их семей на официальных сайтах федеральных судов общей юрисдикции и федеральных арбитражных судов, управлений Судебного департамента в субъектах Российской Федерации и предоставления этих сведений</w:t>
      </w:r>
      <w:proofErr w:type="gramEnd"/>
      <w:r w:rsidRPr="001E0568">
        <w:rPr>
          <w:rFonts w:ascii="Times New Roman" w:hAnsi="Times New Roman" w:cs="Times New Roman"/>
          <w:sz w:val="24"/>
          <w:szCs w:val="24"/>
        </w:rPr>
        <w:t xml:space="preserve"> общероссийским средствам массовой информации для опубликования.</w:t>
      </w:r>
    </w:p>
    <w:p w:rsidR="001E0568" w:rsidRPr="001E0568" w:rsidRDefault="001E05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E0568" w:rsidRPr="001E0568" w:rsidRDefault="001E056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Генеральный директор</w:t>
      </w:r>
    </w:p>
    <w:p w:rsidR="001E0568" w:rsidRPr="001E0568" w:rsidRDefault="001E056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А.В.ГУСЕВ</w:t>
      </w:r>
    </w:p>
    <w:p w:rsidR="001E0568" w:rsidRPr="001E0568" w:rsidRDefault="001E05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E0568" w:rsidRPr="001E0568" w:rsidRDefault="001E05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E0568" w:rsidRPr="001E0568" w:rsidRDefault="001E05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E0568" w:rsidRPr="001E0568" w:rsidRDefault="001E05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E0568" w:rsidRPr="001E0568" w:rsidRDefault="001E05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E0568" w:rsidRPr="001E0568" w:rsidRDefault="001E056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Утвержден</w:t>
      </w:r>
    </w:p>
    <w:p w:rsidR="001E0568" w:rsidRPr="001E0568" w:rsidRDefault="001E056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приказом Судебного департамента</w:t>
      </w:r>
    </w:p>
    <w:p w:rsidR="001E0568" w:rsidRPr="001E0568" w:rsidRDefault="001E056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lastRenderedPageBreak/>
        <w:t>при Верховном Суде</w:t>
      </w:r>
    </w:p>
    <w:p w:rsidR="001E0568" w:rsidRPr="001E0568" w:rsidRDefault="001E056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1E0568" w:rsidRPr="001E0568" w:rsidRDefault="001E056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E0568">
        <w:rPr>
          <w:rFonts w:ascii="Times New Roman" w:hAnsi="Times New Roman" w:cs="Times New Roman"/>
          <w:sz w:val="24"/>
          <w:szCs w:val="24"/>
        </w:rPr>
        <w:t>от 5 ноября 2015 г. N 339</w:t>
      </w:r>
      <w:bookmarkEnd w:id="0"/>
    </w:p>
    <w:p w:rsidR="001E0568" w:rsidRPr="001E0568" w:rsidRDefault="001E056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9"/>
      <w:bookmarkEnd w:id="1"/>
      <w:r w:rsidRPr="001E0568">
        <w:rPr>
          <w:rFonts w:ascii="Times New Roman" w:hAnsi="Times New Roman" w:cs="Times New Roman"/>
          <w:sz w:val="24"/>
          <w:szCs w:val="24"/>
        </w:rPr>
        <w:t>ПОРЯДОК</w:t>
      </w: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РАЗМЕЩЕНИЯ СВЕДЕНИЙ О ДОХОДАХ, РАСХОДАХ, ОБ ИМУЩЕСТВЕ</w:t>
      </w: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1E0568">
        <w:rPr>
          <w:rFonts w:ascii="Times New Roman" w:hAnsi="Times New Roman" w:cs="Times New Roman"/>
          <w:sz w:val="24"/>
          <w:szCs w:val="24"/>
        </w:rPr>
        <w:t>ОБЯЗАТЕЛЬСТВАХ</w:t>
      </w:r>
      <w:proofErr w:type="gramEnd"/>
      <w:r w:rsidRPr="001E0568">
        <w:rPr>
          <w:rFonts w:ascii="Times New Roman" w:hAnsi="Times New Roman" w:cs="Times New Roman"/>
          <w:sz w:val="24"/>
          <w:szCs w:val="24"/>
        </w:rPr>
        <w:t xml:space="preserve"> ИМУЩЕСТВЕННОГО ХАРАКТЕРА ФЕДЕРАЛЬНЫХ</w:t>
      </w: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ГОСУДАРСТВЕННЫХ ГРАЖДАНСКИХ СЛУЖАЩИХ АППАРАТОВ ФЕДЕРАЛЬНЫХ</w:t>
      </w: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СУДОВ ОБЩЕЙ ЮРИСДИКЦИИ И ФЕДЕРАЛЬНЫХ АРБИТРАЖНЫХ СУДОВ,</w:t>
      </w: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 xml:space="preserve">УПРАВЛЕНИЙ СУДЕБНОГО ДЕПАРТАМЕНТА В СУБЪЕКТАХ </w:t>
      </w:r>
      <w:proofErr w:type="gramStart"/>
      <w:r w:rsidRPr="001E0568">
        <w:rPr>
          <w:rFonts w:ascii="Times New Roman" w:hAnsi="Times New Roman" w:cs="Times New Roman"/>
          <w:sz w:val="24"/>
          <w:szCs w:val="24"/>
        </w:rPr>
        <w:t>РОССИЙСКОЙ</w:t>
      </w:r>
      <w:proofErr w:type="gramEnd"/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ФЕДЕРАЦИИ И ЧЛЕНОВ ИХ СЕМЕЙ НА ОФИЦИАЛЬНЫХ САЙТАХ</w:t>
      </w: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ФЕДЕРАЛЬНЫХ СУДОВ ОБЩЕЙ ЮРИСДИКЦИИ И ФЕДЕРАЛЬНЫХ</w:t>
      </w: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АРБИТРАЖНЫХ СУДОВ, УПРАВЛЕНИЙ СУДЕБНОГО ДЕПАРТАМЕНТА</w:t>
      </w: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В СУБЪЕКТАХ РОССИЙСКОЙ ФЕДЕРАЦИИ И ПРЕДОСТАВЛЕНИЯ</w:t>
      </w:r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 xml:space="preserve">ЭТИХ СВЕДЕНИЙ ОБЩЕРОССИЙСКИМ СРЕДСТВАМ </w:t>
      </w:r>
      <w:proofErr w:type="gramStart"/>
      <w:r w:rsidRPr="001E0568">
        <w:rPr>
          <w:rFonts w:ascii="Times New Roman" w:hAnsi="Times New Roman" w:cs="Times New Roman"/>
          <w:sz w:val="24"/>
          <w:szCs w:val="24"/>
        </w:rPr>
        <w:t>МАССОВОЙ</w:t>
      </w:r>
      <w:proofErr w:type="gramEnd"/>
    </w:p>
    <w:p w:rsidR="001E0568" w:rsidRPr="001E0568" w:rsidRDefault="001E05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ИНФОРМАЦИИ ДЛЯ ОПУБЛИКОВАНИЯ</w:t>
      </w:r>
    </w:p>
    <w:p w:rsidR="001E0568" w:rsidRPr="001E0568" w:rsidRDefault="001E0568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E0568" w:rsidRPr="001E05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E0568" w:rsidRPr="001E0568" w:rsidRDefault="001E05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0568" w:rsidRPr="001E0568" w:rsidRDefault="001E05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E0568" w:rsidRPr="001E0568" w:rsidRDefault="001E05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568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1E0568" w:rsidRPr="001E0568" w:rsidRDefault="001E05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E0568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(в ред. Приказов Судебного департамента при Верховном Суде РФ</w:t>
            </w:r>
            <w:proofErr w:type="gramEnd"/>
          </w:p>
          <w:p w:rsidR="001E0568" w:rsidRPr="001E0568" w:rsidRDefault="001E05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568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09.12.2015 </w:t>
            </w:r>
            <w:hyperlink r:id="rId10">
              <w:r w:rsidRPr="001E056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373</w:t>
              </w:r>
            </w:hyperlink>
            <w:r w:rsidRPr="001E0568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10.09.2018 </w:t>
            </w:r>
            <w:hyperlink r:id="rId11">
              <w:r w:rsidRPr="001E056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147</w:t>
              </w:r>
            </w:hyperlink>
            <w:r w:rsidRPr="001E0568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0568" w:rsidRPr="001E0568" w:rsidRDefault="001E05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0568" w:rsidRPr="001E0568" w:rsidRDefault="001E056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E0568" w:rsidRPr="001E0568" w:rsidRDefault="001E05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1E0568">
        <w:rPr>
          <w:rFonts w:ascii="Times New Roman" w:hAnsi="Times New Roman" w:cs="Times New Roman"/>
          <w:sz w:val="24"/>
          <w:szCs w:val="24"/>
        </w:rPr>
        <w:t>Настоящий Порядок размещения сведений о доходах, расходах, об имуществе и обязательствах имущественного характера федеральных государственных гражданских служащих аппаратов федеральных судов общей юрисдикции и федеральных арбитражных судов, управлений Судебного департамента в субъектах Российской Федерации и членов их семей на официальных сайтах федеральных судов общей юрисдикции и федеральных арбитражных судов, управлений Судебного департамента в субъектах Российской Федерации и предоставления этих сведений общероссийским</w:t>
      </w:r>
      <w:proofErr w:type="gramEnd"/>
      <w:r w:rsidRPr="001E056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E0568">
        <w:rPr>
          <w:rFonts w:ascii="Times New Roman" w:hAnsi="Times New Roman" w:cs="Times New Roman"/>
          <w:sz w:val="24"/>
          <w:szCs w:val="24"/>
        </w:rPr>
        <w:t>средствам массовой информации для опубликования (далее - Порядок) устанавливает обязанности аппаратов федеральных судов общей юрисдикции и федеральных арбитражных судов, управлений Судебного департамента в субъектах Российской Федерации (далее также - Управление, Управления) по размещению сведений о доходах, расходах, об имуществе и обязательствах имущественного характера федеральных государственных гражданских служащих аппаратов федеральных судов общей юрисдикции и федеральных арбитражных судов, Управлений (далее - гражданский служащий), их супругов</w:t>
      </w:r>
      <w:proofErr w:type="gramEnd"/>
      <w:r w:rsidRPr="001E056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E0568">
        <w:rPr>
          <w:rFonts w:ascii="Times New Roman" w:hAnsi="Times New Roman" w:cs="Times New Roman"/>
          <w:sz w:val="24"/>
          <w:szCs w:val="24"/>
        </w:rPr>
        <w:t>и несовершеннолетних детей в информационно-телекоммуникационной сети Интернет на официальных сайтах федеральных судов общей юрисдикции и федеральных арбитражных судов, Управлений (далее - официальный сайт), а также по предоставлению этих сведений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  <w:proofErr w:type="gramEnd"/>
    </w:p>
    <w:p w:rsidR="001E0568" w:rsidRPr="001E0568" w:rsidRDefault="001E05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6"/>
      <w:bookmarkEnd w:id="2"/>
      <w:r w:rsidRPr="001E0568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1E0568">
        <w:rPr>
          <w:rFonts w:ascii="Times New Roman" w:hAnsi="Times New Roman" w:cs="Times New Roman"/>
          <w:sz w:val="24"/>
          <w:szCs w:val="24"/>
        </w:rPr>
        <w:t>На официальном сайте размещаются и общероссийским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гражданских служащих, замещающих должности,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  <w:proofErr w:type="gramEnd"/>
    </w:p>
    <w:p w:rsidR="001E0568" w:rsidRPr="001E0568" w:rsidRDefault="001E05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 xml:space="preserve">а) перечень объектов недвижимого имущества, принадлежащих гражданскому </w:t>
      </w:r>
      <w:r w:rsidRPr="001E0568">
        <w:rPr>
          <w:rFonts w:ascii="Times New Roman" w:hAnsi="Times New Roman" w:cs="Times New Roman"/>
          <w:sz w:val="24"/>
          <w:szCs w:val="24"/>
        </w:rPr>
        <w:lastRenderedPageBreak/>
        <w:t>служащему,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1E0568" w:rsidRPr="001E0568" w:rsidRDefault="001E05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б) перечень транспортных средств, принадлежащих на праве собственности гражданскому служащему, его супруге (супругу) и несовершеннолетним детям, с указанием вида и марки;</w:t>
      </w:r>
    </w:p>
    <w:p w:rsidR="001E0568" w:rsidRPr="001E0568" w:rsidRDefault="001E05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в) декларированный годовой доход гражданского служащего, его супруги (супруга) и несовершеннолетних детей;</w:t>
      </w:r>
    </w:p>
    <w:p w:rsidR="001E0568" w:rsidRPr="001E0568" w:rsidRDefault="001E05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0568">
        <w:rPr>
          <w:rFonts w:ascii="Times New Roman" w:hAnsi="Times New Roman" w:cs="Times New Roman"/>
          <w:sz w:val="24"/>
          <w:szCs w:val="24"/>
        </w:rPr>
        <w:t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гражданского служащего и его супруги (супруга) за три последних года, предшествующих отчетному периоду.</w:t>
      </w:r>
      <w:proofErr w:type="gramEnd"/>
    </w:p>
    <w:p w:rsidR="001E0568" w:rsidRPr="001E0568" w:rsidRDefault="001E05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3. Перечни должностей, замещение которых влечет за собой размещение сведений о доходах, расходах, об имуществе и обязательствах имущественного характера гражданских служащих районных и гарнизонных военных судов, Управлений,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утверждаются приказом Управления.</w:t>
      </w:r>
    </w:p>
    <w:p w:rsidR="001E0568" w:rsidRPr="001E0568" w:rsidRDefault="001E05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0568">
        <w:rPr>
          <w:rFonts w:ascii="Times New Roman" w:hAnsi="Times New Roman" w:cs="Times New Roman"/>
          <w:sz w:val="24"/>
          <w:szCs w:val="24"/>
        </w:rPr>
        <w:t>Перечни должностей, замещение которых влечет за собой размещение сведений о доходах, расходах, об имуществе и обязательствах имущественного характера гражданских служащих аппаратов верховных судов республик, краевых, областных судов, судов городов федерального значения, судов автономной области и автономных округов (далее - областные и равные им суды), окружных (флотских) военных судов и федеральных арбитражных судов, а также сведений о доходах, расходах, об имуществе и</w:t>
      </w:r>
      <w:proofErr w:type="gramEnd"/>
      <w:r w:rsidRPr="001E056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E0568">
        <w:rPr>
          <w:rFonts w:ascii="Times New Roman" w:hAnsi="Times New Roman" w:cs="Times New Roman"/>
          <w:sz w:val="24"/>
          <w:szCs w:val="24"/>
        </w:rPr>
        <w:t>обязательствах</w:t>
      </w:r>
      <w:proofErr w:type="gramEnd"/>
      <w:r w:rsidRPr="001E0568">
        <w:rPr>
          <w:rFonts w:ascii="Times New Roman" w:hAnsi="Times New Roman" w:cs="Times New Roman"/>
          <w:sz w:val="24"/>
          <w:szCs w:val="24"/>
        </w:rPr>
        <w:t xml:space="preserve"> имущественного характера их супруг (супругов) и несовершеннолетних детей на официальном сайте утверждаются приказом соответствующего суда.</w:t>
      </w:r>
    </w:p>
    <w:p w:rsidR="001E0568" w:rsidRPr="001E0568" w:rsidRDefault="001E05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4. В размещаемых на официальном сайте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1E0568" w:rsidRPr="001E0568" w:rsidRDefault="001E05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0568">
        <w:rPr>
          <w:rFonts w:ascii="Times New Roman" w:hAnsi="Times New Roman" w:cs="Times New Roman"/>
          <w:sz w:val="24"/>
          <w:szCs w:val="24"/>
        </w:rPr>
        <w:t xml:space="preserve">а) иные сведения (кроме указанных в </w:t>
      </w:r>
      <w:hyperlink w:anchor="P56">
        <w:r w:rsidRPr="001E0568">
          <w:rPr>
            <w:rFonts w:ascii="Times New Roman" w:hAnsi="Times New Roman" w:cs="Times New Roman"/>
            <w:color w:val="0000FF"/>
            <w:sz w:val="24"/>
            <w:szCs w:val="24"/>
          </w:rPr>
          <w:t>пункте 2</w:t>
        </w:r>
      </w:hyperlink>
      <w:r w:rsidRPr="001E0568">
        <w:rPr>
          <w:rFonts w:ascii="Times New Roman" w:hAnsi="Times New Roman" w:cs="Times New Roman"/>
          <w:sz w:val="24"/>
          <w:szCs w:val="24"/>
        </w:rPr>
        <w:t xml:space="preserve"> настоящего Порядка) о доходах гражданского служащего,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1E0568" w:rsidRPr="001E0568" w:rsidRDefault="001E05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б) персональные данные супруги (супруга), детей и иных членов семьи гражданского служащего;</w:t>
      </w:r>
    </w:p>
    <w:p w:rsidR="001E0568" w:rsidRPr="001E0568" w:rsidRDefault="001E05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в) данные, позволяющие определить место жительства, почтовый адрес, телефон и иные индивидуальные средства коммуникации гражданского служащего, его супруги (супруга), детей и иных членов семьи;</w:t>
      </w:r>
    </w:p>
    <w:p w:rsidR="001E0568" w:rsidRPr="001E0568" w:rsidRDefault="001E05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г) данные, позволяющие определить местонахождение объектов недвижимого имущества, принадлежащих гражданскому служащему, его супруге (супругу), детям, иным членам семьи на праве собственности или находящихся в их пользовании;</w:t>
      </w:r>
    </w:p>
    <w:p w:rsidR="001E0568" w:rsidRPr="001E0568" w:rsidRDefault="001E05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 xml:space="preserve">д) информацию, отнесенную к государственной тайне или являющуюся </w:t>
      </w:r>
      <w:r w:rsidRPr="001E0568">
        <w:rPr>
          <w:rFonts w:ascii="Times New Roman" w:hAnsi="Times New Roman" w:cs="Times New Roman"/>
          <w:sz w:val="24"/>
          <w:szCs w:val="24"/>
        </w:rPr>
        <w:lastRenderedPageBreak/>
        <w:t>конфиденциальной.</w:t>
      </w:r>
    </w:p>
    <w:p w:rsidR="001E0568" w:rsidRPr="001E0568" w:rsidRDefault="001E05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0568">
        <w:rPr>
          <w:rFonts w:ascii="Times New Roman" w:hAnsi="Times New Roman" w:cs="Times New Roman"/>
          <w:sz w:val="24"/>
          <w:szCs w:val="24"/>
        </w:rPr>
        <w:t xml:space="preserve">Сведения о доходах, расходах, об имуществе и обязательствах имущественного характера, указанные в </w:t>
      </w:r>
      <w:hyperlink w:anchor="P56">
        <w:r w:rsidRPr="001E0568">
          <w:rPr>
            <w:rFonts w:ascii="Times New Roman" w:hAnsi="Times New Roman" w:cs="Times New Roman"/>
            <w:color w:val="0000FF"/>
            <w:sz w:val="24"/>
            <w:szCs w:val="24"/>
          </w:rPr>
          <w:t>пункте 2</w:t>
        </w:r>
      </w:hyperlink>
      <w:r w:rsidRPr="001E0568">
        <w:rPr>
          <w:rFonts w:ascii="Times New Roman" w:hAnsi="Times New Roman" w:cs="Times New Roman"/>
          <w:sz w:val="24"/>
          <w:szCs w:val="24"/>
        </w:rPr>
        <w:t xml:space="preserve"> настоящего Порядка, за весь период замещения гражданским служащим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</w:t>
      </w:r>
      <w:proofErr w:type="gramEnd"/>
      <w:r w:rsidRPr="001E0568">
        <w:rPr>
          <w:rFonts w:ascii="Times New Roman" w:hAnsi="Times New Roman" w:cs="Times New Roman"/>
          <w:sz w:val="24"/>
          <w:szCs w:val="24"/>
        </w:rPr>
        <w:t xml:space="preserve"> официальном </w:t>
      </w:r>
      <w:proofErr w:type="gramStart"/>
      <w:r w:rsidRPr="001E0568">
        <w:rPr>
          <w:rFonts w:ascii="Times New Roman" w:hAnsi="Times New Roman" w:cs="Times New Roman"/>
          <w:sz w:val="24"/>
          <w:szCs w:val="24"/>
        </w:rPr>
        <w:t>сайте</w:t>
      </w:r>
      <w:proofErr w:type="gramEnd"/>
      <w:r w:rsidRPr="001E0568">
        <w:rPr>
          <w:rFonts w:ascii="Times New Roman" w:hAnsi="Times New Roman" w:cs="Times New Roman"/>
          <w:sz w:val="24"/>
          <w:szCs w:val="24"/>
        </w:rPr>
        <w:t xml:space="preserve"> и ежегодно обновляются в течение 14 рабочих дней со дня истечения срока, установленного для их подачи.</w:t>
      </w:r>
    </w:p>
    <w:p w:rsidR="001E0568" w:rsidRPr="001E0568" w:rsidRDefault="001E0568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E0568" w:rsidRPr="001E05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E0568" w:rsidRPr="001E0568" w:rsidRDefault="001E05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0568" w:rsidRPr="001E0568" w:rsidRDefault="001E05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E0568" w:rsidRPr="001E0568" w:rsidRDefault="001E05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0568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КонсультантПлюс</w:t>
            </w:r>
            <w:proofErr w:type="spellEnd"/>
            <w:r w:rsidRPr="001E0568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: примечание.</w:t>
            </w:r>
          </w:p>
          <w:p w:rsidR="001E0568" w:rsidRPr="001E0568" w:rsidRDefault="001E05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568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0568" w:rsidRPr="001E0568" w:rsidRDefault="001E05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0568" w:rsidRPr="001E0568" w:rsidRDefault="001E056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1E0568">
        <w:rPr>
          <w:rFonts w:ascii="Times New Roman" w:hAnsi="Times New Roman" w:cs="Times New Roman"/>
          <w:sz w:val="24"/>
          <w:szCs w:val="24"/>
        </w:rPr>
        <w:t>Размещение на официальном сайте кассационных судов общей юрисдикции, апелляционных судов общей юрисдикции, областных и равных им судов, окружных (флотских) военных судов и федеральных арбитражных судов сведений о доходах, расходах, об имуществе и обязательствах имущественного характера гражданских служащих областных и равных им судов, окружных (флотских) военных судов и федеральных арбитражных судов, замещающих должности, замещение которых влечет за собой размещение таких сведений</w:t>
      </w:r>
      <w:proofErr w:type="gramEnd"/>
      <w:r w:rsidRPr="001E0568">
        <w:rPr>
          <w:rFonts w:ascii="Times New Roman" w:hAnsi="Times New Roman" w:cs="Times New Roman"/>
          <w:sz w:val="24"/>
          <w:szCs w:val="24"/>
        </w:rPr>
        <w:t>, а также сведений о доходах, расходах, об имуществе и обязательствах имущественного характера их супруг (супругов) и несовершеннолетних детей обеспечивается уполномоченными должностными лицами областных и равных им судов, окружных (флотских) военных судов и федеральных арбитражных судов по представлению соответствующей информации уполномоченным должностным лицом по вопросам противодействия коррупции в соответствующем суде.</w:t>
      </w:r>
    </w:p>
    <w:p w:rsidR="001E0568" w:rsidRPr="001E0568" w:rsidRDefault="001E0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">
        <w:r w:rsidRPr="001E0568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1E0568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10.09.2018 N 147)</w:t>
      </w:r>
    </w:p>
    <w:p w:rsidR="001E0568" w:rsidRPr="001E0568" w:rsidRDefault="001E05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 xml:space="preserve">6.1. </w:t>
      </w:r>
      <w:proofErr w:type="gramStart"/>
      <w:r w:rsidRPr="001E0568">
        <w:rPr>
          <w:rFonts w:ascii="Times New Roman" w:hAnsi="Times New Roman" w:cs="Times New Roman"/>
          <w:sz w:val="24"/>
          <w:szCs w:val="24"/>
        </w:rPr>
        <w:t>Размещение на официальном сайте районных и гарнизонных военных судов сведений о доходах, расходах, об имуществе и обязательствах имущественного характера гражданских служащих районных и гарнизонных военных судов, замещающих должности,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детей, обеспечивается уполномоченными должностными лицами районных и</w:t>
      </w:r>
      <w:proofErr w:type="gramEnd"/>
      <w:r w:rsidRPr="001E0568">
        <w:rPr>
          <w:rFonts w:ascii="Times New Roman" w:hAnsi="Times New Roman" w:cs="Times New Roman"/>
          <w:sz w:val="24"/>
          <w:szCs w:val="24"/>
        </w:rPr>
        <w:t xml:space="preserve"> гарнизонных военных судов по представлению соответствующей информации работником суда, в должностные обязанности которого входит осуществление полномочий по вопросам противодействия коррупции в соответствующем суде.</w:t>
      </w:r>
    </w:p>
    <w:p w:rsidR="001E0568" w:rsidRPr="001E0568" w:rsidRDefault="001E05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 xml:space="preserve">6.2. </w:t>
      </w:r>
      <w:proofErr w:type="gramStart"/>
      <w:r w:rsidRPr="001E0568">
        <w:rPr>
          <w:rFonts w:ascii="Times New Roman" w:hAnsi="Times New Roman" w:cs="Times New Roman"/>
          <w:sz w:val="24"/>
          <w:szCs w:val="24"/>
        </w:rPr>
        <w:t>Размещение на официальном сайте Управления сведений о доходах, расходах, об имуществе и обязательствах имущественного характера гражданских служащих Управлений, замещающих должности,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 обеспечивается уполномоченным должностным лицом Управления по представлению соответствующей информации структурным подразделением по вопросам противодействия</w:t>
      </w:r>
      <w:proofErr w:type="gramEnd"/>
      <w:r w:rsidRPr="001E0568">
        <w:rPr>
          <w:rFonts w:ascii="Times New Roman" w:hAnsi="Times New Roman" w:cs="Times New Roman"/>
          <w:sz w:val="24"/>
          <w:szCs w:val="24"/>
        </w:rPr>
        <w:t xml:space="preserve"> коррупции Управления.</w:t>
      </w:r>
    </w:p>
    <w:p w:rsidR="001E0568" w:rsidRPr="001E0568" w:rsidRDefault="001E05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7. Работники аппаратов федеральных судов общей юрисдикции и федеральных арбитражных судов, в должностные обязанности которых входит осуществление полномочий по вопросам противодействия коррупции, а также работники структурных подразделений по вопросам противодействия коррупции Управлений:</w:t>
      </w:r>
    </w:p>
    <w:p w:rsidR="001E0568" w:rsidRPr="001E0568" w:rsidRDefault="001E0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lastRenderedPageBreak/>
        <w:t xml:space="preserve">(в ред. </w:t>
      </w:r>
      <w:hyperlink r:id="rId13">
        <w:r w:rsidRPr="001E0568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1E0568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09.12.2015 N 373)</w:t>
      </w:r>
    </w:p>
    <w:p w:rsidR="001E0568" w:rsidRPr="001E0568" w:rsidRDefault="001E05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>а) в течение трех рабочих дней со дня поступления запроса от общероссийского средства массовой информации сообщают о нем гражданскому служащему, в отношении которого поступил запрос;</w:t>
      </w:r>
    </w:p>
    <w:p w:rsidR="001E0568" w:rsidRPr="001E0568" w:rsidRDefault="001E05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 xml:space="preserve">б) в течение семи рабочих дней со дня поступления запроса от общероссийского средства массовой информации обеспечивают предоставление ему сведений, указанных в </w:t>
      </w:r>
      <w:hyperlink w:anchor="P56">
        <w:r w:rsidRPr="001E0568">
          <w:rPr>
            <w:rFonts w:ascii="Times New Roman" w:hAnsi="Times New Roman" w:cs="Times New Roman"/>
            <w:color w:val="0000FF"/>
            <w:sz w:val="24"/>
            <w:szCs w:val="24"/>
          </w:rPr>
          <w:t>пункте 2</w:t>
        </w:r>
      </w:hyperlink>
      <w:r w:rsidRPr="001E0568">
        <w:rPr>
          <w:rFonts w:ascii="Times New Roman" w:hAnsi="Times New Roman" w:cs="Times New Roman"/>
          <w:sz w:val="24"/>
          <w:szCs w:val="24"/>
        </w:rPr>
        <w:t xml:space="preserve"> настоящего Порядка, в том случае, если запрашиваемые сведения отсутствуют на официальном сайте.</w:t>
      </w:r>
    </w:p>
    <w:p w:rsidR="001E0568" w:rsidRPr="001E0568" w:rsidRDefault="001E05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568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Pr="001E0568">
        <w:rPr>
          <w:rFonts w:ascii="Times New Roman" w:hAnsi="Times New Roman" w:cs="Times New Roman"/>
          <w:sz w:val="24"/>
          <w:szCs w:val="24"/>
        </w:rPr>
        <w:t>Должностные лица, обеспечивающие в соответствии с настоящим Порядком размещение сведений о доходах, расходах, об имуществе и обязательствах имущественного характера на официальных сайтах и их предоставление общероссийским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p w:rsidR="001E0568" w:rsidRPr="001E0568" w:rsidRDefault="001E05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E0568" w:rsidRPr="001E0568" w:rsidRDefault="001E05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E0568" w:rsidRPr="001E0568" w:rsidRDefault="001E0568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E17B77" w:rsidRPr="001E0568" w:rsidRDefault="00E17B77">
      <w:pPr>
        <w:rPr>
          <w:rFonts w:ascii="Times New Roman" w:hAnsi="Times New Roman" w:cs="Times New Roman"/>
          <w:sz w:val="24"/>
          <w:szCs w:val="24"/>
        </w:rPr>
      </w:pPr>
    </w:p>
    <w:sectPr w:rsidR="00E17B77" w:rsidRPr="001E0568" w:rsidSect="0003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568"/>
    <w:rsid w:val="001E0568"/>
    <w:rsid w:val="00E1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56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E056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E056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56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E056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E056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0651&amp;dst=100049" TargetMode="External"/><Relationship Id="rId13" Type="http://schemas.openxmlformats.org/officeDocument/2006/relationships/hyperlink" Target="https://login.consultant.ru/link/?req=doc&amp;base=LAW&amp;n=194094&amp;dst=10000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07905&amp;dst=100005" TargetMode="External"/><Relationship Id="rId12" Type="http://schemas.openxmlformats.org/officeDocument/2006/relationships/hyperlink" Target="https://login.consultant.ru/link/?req=doc&amp;base=LAW&amp;n=307905&amp;dst=10000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94094&amp;dst=100005" TargetMode="External"/><Relationship Id="rId11" Type="http://schemas.openxmlformats.org/officeDocument/2006/relationships/hyperlink" Target="https://login.consultant.ru/link/?req=doc&amp;base=LAW&amp;n=307905&amp;dst=100005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194094&amp;dst=1000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072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1951</Words>
  <Characters>11122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MVolohova</dc:creator>
  <cp:lastModifiedBy>MVolohova</cp:lastModifiedBy>
  <cp:revision>1</cp:revision>
  <dcterms:created xsi:type="dcterms:W3CDTF">2024-12-05T13:21:00Z</dcterms:created>
  <dcterms:modified xsi:type="dcterms:W3CDTF">2024-12-05T13:22:00Z</dcterms:modified>
</cp:coreProperties>
</file>